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C1407A" w14:textId="3F92DA04" w:rsidR="00FA3BBC" w:rsidRPr="00083DDB" w:rsidRDefault="00FA3BBC" w:rsidP="00083DDB">
      <w:pPr>
        <w:widowControl/>
        <w:spacing w:after="200"/>
        <w:jc w:val="center"/>
        <w:rPr>
          <w:rFonts w:ascii="Calibri" w:hAnsi="Calibri" w:cs="Calibri"/>
          <w:sz w:val="28"/>
          <w:szCs w:val="28"/>
        </w:rPr>
      </w:pPr>
      <w:r w:rsidRPr="00083DDB">
        <w:rPr>
          <w:rFonts w:ascii="Calibri" w:hAnsi="Calibri" w:cs="Calibri"/>
          <w:b/>
          <w:sz w:val="28"/>
          <w:szCs w:val="28"/>
        </w:rPr>
        <w:t xml:space="preserve">     Civil Rights/Liberties: Analysis of Court Cases</w:t>
      </w:r>
    </w:p>
    <w:tbl>
      <w:tblPr>
        <w:tblW w:w="99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9900"/>
      </w:tblGrid>
      <w:tr w:rsidR="00FA3BBC" w:rsidRPr="009568FA" w14:paraId="7F4126DD" w14:textId="77777777" w:rsidTr="000C4A2C">
        <w:trPr>
          <w:trHeight w:val="20"/>
        </w:trPr>
        <w:tc>
          <w:tcPr>
            <w:tcW w:w="9900" w:type="dxa"/>
          </w:tcPr>
          <w:p w14:paraId="2ED367C8" w14:textId="77777777" w:rsidR="00FA3BBC" w:rsidRPr="000C4A2C" w:rsidRDefault="00FA3BBC" w:rsidP="000C4A2C">
            <w:pPr>
              <w:spacing w:line="265" w:lineRule="auto"/>
              <w:rPr>
                <w:rFonts w:ascii="Calibri" w:hAnsi="Calibri" w:cs="Calibri"/>
                <w:b/>
              </w:rPr>
            </w:pPr>
            <w:r w:rsidRPr="000C4A2C">
              <w:rPr>
                <w:rFonts w:ascii="Calibri" w:hAnsi="Calibri" w:cs="Calibri"/>
                <w:b/>
              </w:rPr>
              <w:t xml:space="preserve">Class:  </w:t>
            </w:r>
            <w:r w:rsidRPr="000C4A2C">
              <w:rPr>
                <w:rFonts w:ascii="Calibri" w:hAnsi="Calibri" w:cs="Calibri"/>
              </w:rPr>
              <w:t>American Government</w:t>
            </w:r>
          </w:p>
        </w:tc>
      </w:tr>
      <w:tr w:rsidR="00FA3BBC" w:rsidRPr="009568FA" w14:paraId="3024AD9C" w14:textId="77777777" w:rsidTr="000C4A2C">
        <w:trPr>
          <w:trHeight w:val="20"/>
        </w:trPr>
        <w:tc>
          <w:tcPr>
            <w:tcW w:w="9900" w:type="dxa"/>
          </w:tcPr>
          <w:p w14:paraId="017CE9DE" w14:textId="77777777" w:rsidR="00FA3BBC" w:rsidRPr="000C4A2C" w:rsidRDefault="00FA3BBC" w:rsidP="000C4A2C">
            <w:pPr>
              <w:spacing w:line="265" w:lineRule="auto"/>
              <w:rPr>
                <w:rFonts w:ascii="Calibri" w:hAnsi="Calibri" w:cs="Calibri"/>
                <w:b/>
              </w:rPr>
            </w:pPr>
            <w:r w:rsidRPr="000C4A2C">
              <w:rPr>
                <w:rFonts w:ascii="Calibri" w:hAnsi="Calibri" w:cs="Calibri"/>
                <w:b/>
              </w:rPr>
              <w:t xml:space="preserve">Unit: </w:t>
            </w:r>
            <w:r w:rsidRPr="000C4A2C">
              <w:rPr>
                <w:rFonts w:ascii="Calibri" w:hAnsi="Calibri" w:cs="Calibri"/>
              </w:rPr>
              <w:t>Civil Rights and Civil Liberties Unit</w:t>
            </w:r>
          </w:p>
        </w:tc>
      </w:tr>
      <w:tr w:rsidR="00FA3BBC" w:rsidRPr="009568FA" w14:paraId="3A5375FC" w14:textId="77777777" w:rsidTr="000C4A2C">
        <w:trPr>
          <w:trHeight w:val="20"/>
        </w:trPr>
        <w:tc>
          <w:tcPr>
            <w:tcW w:w="9900" w:type="dxa"/>
          </w:tcPr>
          <w:p w14:paraId="0A2509DA" w14:textId="77777777" w:rsidR="00FA3BBC" w:rsidRPr="000C4A2C" w:rsidRDefault="00FA3BBC" w:rsidP="000C4A2C">
            <w:pPr>
              <w:spacing w:line="265" w:lineRule="auto"/>
              <w:rPr>
                <w:rFonts w:ascii="Calibri" w:hAnsi="Calibri" w:cs="Calibri"/>
                <w:b/>
              </w:rPr>
            </w:pPr>
            <w:r w:rsidRPr="000C4A2C">
              <w:rPr>
                <w:rFonts w:ascii="Calibri" w:hAnsi="Calibri" w:cs="Calibri"/>
                <w:b/>
              </w:rPr>
              <w:t>Lesson Title or Topic</w:t>
            </w:r>
            <w:r w:rsidR="00F6415E">
              <w:rPr>
                <w:rFonts w:ascii="Calibri" w:hAnsi="Calibri" w:cs="Calibri"/>
                <w:b/>
              </w:rPr>
              <w:t>/Essential Questions</w:t>
            </w:r>
            <w:r w:rsidRPr="000C4A2C">
              <w:rPr>
                <w:rFonts w:ascii="Calibri" w:hAnsi="Calibri" w:cs="Calibri"/>
                <w:b/>
              </w:rPr>
              <w:t>:</w:t>
            </w:r>
          </w:p>
          <w:p w14:paraId="49F79672" w14:textId="7383F73C" w:rsidR="00FA3BBC" w:rsidRPr="00852165" w:rsidRDefault="00FA3BBC" w:rsidP="008D4B28">
            <w:pPr>
              <w:widowControl/>
              <w:spacing w:after="200"/>
              <w:rPr>
                <w:rFonts w:ascii="Calibri" w:hAnsi="Calibri" w:cs="Calibri"/>
              </w:rPr>
            </w:pPr>
            <w:r w:rsidRPr="008D4B28">
              <w:rPr>
                <w:rFonts w:ascii="Calibri" w:hAnsi="Calibri" w:cs="Calibri"/>
              </w:rPr>
              <w:t xml:space="preserve">This lesson </w:t>
            </w:r>
            <w:r w:rsidR="006E01CF">
              <w:rPr>
                <w:rFonts w:ascii="Calibri" w:hAnsi="Calibri" w:cs="Calibri"/>
              </w:rPr>
              <w:t>asks</w:t>
            </w:r>
            <w:r>
              <w:rPr>
                <w:rFonts w:ascii="Calibri" w:hAnsi="Calibri" w:cs="Calibri"/>
              </w:rPr>
              <w:t xml:space="preserve"> student</w:t>
            </w:r>
            <w:r w:rsidR="006E01CF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</w:t>
            </w:r>
            <w:r w:rsidR="006E01CF">
              <w:rPr>
                <w:rFonts w:ascii="Calibri" w:hAnsi="Calibri" w:cs="Calibri"/>
              </w:rPr>
              <w:t>to analyze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8D4B28">
              <w:rPr>
                <w:rFonts w:ascii="Calibri" w:hAnsi="Calibri" w:cs="Calibri"/>
                <w:i/>
              </w:rPr>
              <w:t>Kyllo</w:t>
            </w:r>
            <w:proofErr w:type="spellEnd"/>
            <w:r w:rsidRPr="008D4B28">
              <w:rPr>
                <w:rFonts w:ascii="Calibri" w:hAnsi="Calibri" w:cs="Calibri"/>
                <w:i/>
              </w:rPr>
              <w:t xml:space="preserve"> v US</w:t>
            </w:r>
            <w:r w:rsidRPr="008D4B28">
              <w:rPr>
                <w:rFonts w:ascii="Calibri" w:hAnsi="Calibri" w:cs="Calibri"/>
              </w:rPr>
              <w:t xml:space="preserve">, </w:t>
            </w:r>
            <w:r w:rsidRPr="008D4B28">
              <w:rPr>
                <w:rFonts w:ascii="Calibri" w:hAnsi="Calibri" w:cs="Calibri"/>
                <w:i/>
              </w:rPr>
              <w:t>US v. Jones</w:t>
            </w:r>
            <w:r w:rsidRPr="008D4B28">
              <w:rPr>
                <w:rFonts w:ascii="Calibri" w:hAnsi="Calibri" w:cs="Calibri"/>
              </w:rPr>
              <w:t xml:space="preserve"> and </w:t>
            </w:r>
            <w:r w:rsidRPr="008D4B28">
              <w:rPr>
                <w:rFonts w:ascii="Calibri" w:hAnsi="Calibri" w:cs="Calibri"/>
                <w:i/>
              </w:rPr>
              <w:t>New Jersey v. TLO</w:t>
            </w:r>
            <w:r w:rsidR="00B55F12">
              <w:rPr>
                <w:rFonts w:ascii="Calibri" w:hAnsi="Calibri" w:cs="Calibri"/>
                <w:i/>
              </w:rPr>
              <w:t>,</w:t>
            </w:r>
            <w:r w:rsidRPr="008D4B28">
              <w:rPr>
                <w:rFonts w:ascii="Calibri" w:hAnsi="Calibri" w:cs="Calibri"/>
              </w:rPr>
              <w:t xml:space="preserve"> to </w:t>
            </w:r>
            <w:r w:rsidR="006E01CF">
              <w:rPr>
                <w:rFonts w:ascii="Calibri" w:hAnsi="Calibri" w:cs="Calibri"/>
              </w:rPr>
              <w:t>better</w:t>
            </w:r>
            <w:r w:rsidRPr="008D4B28">
              <w:rPr>
                <w:rFonts w:ascii="Calibri" w:hAnsi="Calibri" w:cs="Calibri"/>
              </w:rPr>
              <w:t xml:space="preserve"> understand </w:t>
            </w:r>
            <w:r w:rsidR="00B55F12">
              <w:rPr>
                <w:rFonts w:ascii="Calibri" w:hAnsi="Calibri" w:cs="Calibri"/>
              </w:rPr>
              <w:t>U.S Supreme Court</w:t>
            </w:r>
            <w:r w:rsidRPr="008D4B28">
              <w:rPr>
                <w:rFonts w:ascii="Calibri" w:hAnsi="Calibri" w:cs="Calibri"/>
              </w:rPr>
              <w:t xml:space="preserve"> decisions</w:t>
            </w:r>
            <w:r w:rsidR="00B55F12">
              <w:rPr>
                <w:rFonts w:ascii="Calibri" w:hAnsi="Calibri" w:cs="Calibri"/>
              </w:rPr>
              <w:t xml:space="preserve"> </w:t>
            </w:r>
            <w:r w:rsidRPr="008D4B28">
              <w:rPr>
                <w:rFonts w:ascii="Calibri" w:hAnsi="Calibri" w:cs="Calibri"/>
              </w:rPr>
              <w:t xml:space="preserve">regarding the </w:t>
            </w:r>
            <w:r w:rsidR="00B55F12">
              <w:rPr>
                <w:rFonts w:ascii="Calibri" w:hAnsi="Calibri" w:cs="Calibri"/>
              </w:rPr>
              <w:t>Fifth</w:t>
            </w:r>
            <w:r w:rsidRPr="008D4B28">
              <w:rPr>
                <w:rFonts w:ascii="Calibri" w:hAnsi="Calibri" w:cs="Calibri"/>
              </w:rPr>
              <w:t xml:space="preserve"> Amendment.</w:t>
            </w:r>
          </w:p>
        </w:tc>
      </w:tr>
      <w:tr w:rsidR="00FA3BBC" w:rsidRPr="009568FA" w14:paraId="3087123D" w14:textId="77777777" w:rsidTr="000C4A2C">
        <w:trPr>
          <w:trHeight w:val="20"/>
        </w:trPr>
        <w:tc>
          <w:tcPr>
            <w:tcW w:w="9900" w:type="dxa"/>
          </w:tcPr>
          <w:p w14:paraId="2EE2092F" w14:textId="0E3BAC68" w:rsidR="00FA3BBC" w:rsidRPr="000C4A2C" w:rsidRDefault="00FA3BBC" w:rsidP="000C4A2C">
            <w:pPr>
              <w:spacing w:line="265" w:lineRule="auto"/>
              <w:rPr>
                <w:rFonts w:ascii="Calibri" w:hAnsi="Calibri" w:cs="Calibri"/>
                <w:b/>
              </w:rPr>
            </w:pPr>
            <w:r w:rsidRPr="000C4A2C">
              <w:rPr>
                <w:rFonts w:ascii="Calibri" w:hAnsi="Calibri" w:cs="Calibri"/>
                <w:b/>
              </w:rPr>
              <w:t xml:space="preserve">Estimated Classroom Time Required for the Lesson:  </w:t>
            </w:r>
            <w:r w:rsidR="00F6415E">
              <w:rPr>
                <w:rFonts w:ascii="Calibri" w:hAnsi="Calibri" w:cs="Calibri"/>
              </w:rPr>
              <w:t xml:space="preserve">Four </w:t>
            </w:r>
            <w:r w:rsidRPr="000C4A2C">
              <w:rPr>
                <w:rFonts w:ascii="Calibri" w:hAnsi="Calibri" w:cs="Calibri"/>
              </w:rPr>
              <w:t>50</w:t>
            </w:r>
            <w:r w:rsidR="00B55F12">
              <w:rPr>
                <w:rFonts w:ascii="Calibri" w:hAnsi="Calibri" w:cs="Calibri"/>
              </w:rPr>
              <w:t>-</w:t>
            </w:r>
            <w:r w:rsidRPr="000C4A2C">
              <w:rPr>
                <w:rFonts w:ascii="Calibri" w:hAnsi="Calibri" w:cs="Calibri"/>
              </w:rPr>
              <w:t>min</w:t>
            </w:r>
            <w:r w:rsidR="00B55F12">
              <w:rPr>
                <w:rFonts w:ascii="Calibri" w:hAnsi="Calibri" w:cs="Calibri"/>
              </w:rPr>
              <w:t>ute c</w:t>
            </w:r>
            <w:r w:rsidRPr="000C4A2C">
              <w:rPr>
                <w:rFonts w:ascii="Calibri" w:hAnsi="Calibri" w:cs="Calibri"/>
              </w:rPr>
              <w:t xml:space="preserve">lasses or </w:t>
            </w:r>
            <w:r w:rsidR="00B55F12">
              <w:rPr>
                <w:rFonts w:ascii="Calibri" w:hAnsi="Calibri" w:cs="Calibri"/>
              </w:rPr>
              <w:t>two</w:t>
            </w:r>
            <w:r w:rsidRPr="000C4A2C">
              <w:rPr>
                <w:rFonts w:ascii="Calibri" w:hAnsi="Calibri" w:cs="Calibri"/>
              </w:rPr>
              <w:t xml:space="preserve"> </w:t>
            </w:r>
            <w:r w:rsidR="00B55F12">
              <w:rPr>
                <w:rFonts w:ascii="Calibri" w:hAnsi="Calibri" w:cs="Calibri"/>
              </w:rPr>
              <w:t>b</w:t>
            </w:r>
            <w:r w:rsidRPr="000C4A2C">
              <w:rPr>
                <w:rFonts w:ascii="Calibri" w:hAnsi="Calibri" w:cs="Calibri"/>
              </w:rPr>
              <w:t xml:space="preserve">lock </w:t>
            </w:r>
            <w:r w:rsidR="00B55F12">
              <w:rPr>
                <w:rFonts w:ascii="Calibri" w:hAnsi="Calibri" w:cs="Calibri"/>
              </w:rPr>
              <w:t>p</w:t>
            </w:r>
            <w:r w:rsidRPr="000C4A2C">
              <w:rPr>
                <w:rFonts w:ascii="Calibri" w:hAnsi="Calibri" w:cs="Calibri"/>
              </w:rPr>
              <w:t>eriods</w:t>
            </w:r>
          </w:p>
        </w:tc>
      </w:tr>
      <w:tr w:rsidR="00FA3BBC" w:rsidRPr="009568FA" w14:paraId="5417E879" w14:textId="77777777" w:rsidTr="000C4A2C">
        <w:trPr>
          <w:trHeight w:val="20"/>
        </w:trPr>
        <w:tc>
          <w:tcPr>
            <w:tcW w:w="9900" w:type="dxa"/>
          </w:tcPr>
          <w:p w14:paraId="48D3708C" w14:textId="77777777" w:rsidR="00FA3BBC" w:rsidRPr="000C4A2C" w:rsidRDefault="00FA3BBC" w:rsidP="000C4A2C">
            <w:pPr>
              <w:spacing w:line="265" w:lineRule="auto"/>
              <w:rPr>
                <w:rFonts w:ascii="Calibri" w:hAnsi="Calibri" w:cs="Calibri"/>
                <w:b/>
              </w:rPr>
            </w:pPr>
            <w:r w:rsidRPr="000C4A2C">
              <w:rPr>
                <w:rFonts w:ascii="Calibri" w:hAnsi="Calibri" w:cs="Calibri"/>
                <w:b/>
              </w:rPr>
              <w:t xml:space="preserve">Content Standard Alignment: From the </w:t>
            </w:r>
            <w:smartTag w:uri="urn:schemas-microsoft-com:office:smarttags" w:element="place">
              <w:smartTag w:uri="urn:schemas-microsoft-com:office:smarttags" w:element="State">
                <w:smartTag w:uri="urn:schemas-microsoft-com:office:smarttags" w:element="PlaceType">
                  <w:r w:rsidRPr="000C4A2C">
                    <w:rPr>
                      <w:rFonts w:ascii="Calibri" w:hAnsi="Calibri" w:cs="Calibri"/>
                      <w:b/>
                    </w:rPr>
                    <w:t>Idaho</w:t>
                  </w:r>
                </w:smartTag>
              </w:smartTag>
            </w:smartTag>
            <w:r w:rsidRPr="000C4A2C">
              <w:rPr>
                <w:rFonts w:ascii="Calibri" w:hAnsi="Calibri" w:cs="Calibri"/>
                <w:b/>
              </w:rPr>
              <w:t xml:space="preserve"> Core Standards:</w:t>
            </w:r>
          </w:p>
          <w:p w14:paraId="72918226" w14:textId="77777777" w:rsidR="00FA3BBC" w:rsidRPr="000C4A2C" w:rsidRDefault="00FA3BBC" w:rsidP="000C4A2C">
            <w:pPr>
              <w:spacing w:line="265" w:lineRule="auto"/>
              <w:ind w:left="103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 xml:space="preserve">9-12.G.4.3.4 Analyze and evaluate decisions about individual rights in landmark cases of the Supreme Court of the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r w:rsidRPr="000C4A2C">
                    <w:rPr>
                      <w:rFonts w:ascii="Calibri" w:hAnsi="Calibri" w:cs="Calibri"/>
                    </w:rPr>
                    <w:t>United States</w:t>
                  </w:r>
                </w:smartTag>
              </w:smartTag>
            </w:smartTag>
            <w:r w:rsidRPr="000C4A2C">
              <w:rPr>
                <w:rFonts w:ascii="Calibri" w:hAnsi="Calibri" w:cs="Calibri"/>
              </w:rPr>
              <w:t xml:space="preserve">. </w:t>
            </w:r>
          </w:p>
          <w:p w14:paraId="533ADD18" w14:textId="77777777" w:rsidR="00FA3BBC" w:rsidRPr="000C4A2C" w:rsidRDefault="00FA3BBC" w:rsidP="000C4A2C">
            <w:pPr>
              <w:spacing w:line="265" w:lineRule="auto"/>
              <w:ind w:left="103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 xml:space="preserve">9-12.G.4.4.1 Analyze the struggles for the extension of civil rights. </w:t>
            </w:r>
          </w:p>
          <w:p w14:paraId="1440D423" w14:textId="77777777" w:rsidR="00FA3BBC" w:rsidRPr="000C4A2C" w:rsidRDefault="00FA3BBC" w:rsidP="000C4A2C">
            <w:pPr>
              <w:spacing w:line="265" w:lineRule="auto"/>
              <w:ind w:left="103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 xml:space="preserve">9-12.G.4.4.3 Provide and evaluate examples of the role of leadership in the changing relationship among the branches of American government. </w:t>
            </w:r>
          </w:p>
          <w:p w14:paraId="16170434" w14:textId="77777777" w:rsidR="00FA3BBC" w:rsidRPr="000C4A2C" w:rsidRDefault="00FA3BBC" w:rsidP="000C4A2C">
            <w:pPr>
              <w:spacing w:line="265" w:lineRule="auto"/>
              <w:ind w:left="103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9-12.G.4.4.4 Discuss how the interpretation and application of the United States Constitution has evolved.</w:t>
            </w:r>
          </w:p>
          <w:p w14:paraId="529C5FE6" w14:textId="77777777" w:rsidR="00FA3BBC" w:rsidRPr="000C4A2C" w:rsidRDefault="00FA3BBC" w:rsidP="000C4A2C">
            <w:pPr>
              <w:spacing w:line="265" w:lineRule="auto"/>
              <w:ind w:left="103"/>
              <w:rPr>
                <w:rFonts w:ascii="Calibri" w:hAnsi="Calibri" w:cs="Calibri"/>
              </w:rPr>
            </w:pPr>
          </w:p>
        </w:tc>
      </w:tr>
      <w:tr w:rsidR="00FA3BBC" w:rsidRPr="009568FA" w14:paraId="7F9A21C2" w14:textId="77777777" w:rsidTr="000C4A2C">
        <w:trPr>
          <w:trHeight w:val="20"/>
        </w:trPr>
        <w:tc>
          <w:tcPr>
            <w:tcW w:w="9900" w:type="dxa"/>
          </w:tcPr>
          <w:p w14:paraId="343E55B4" w14:textId="77777777" w:rsidR="00FA3BBC" w:rsidRPr="000C4A2C" w:rsidRDefault="00FA3BBC" w:rsidP="000C4A2C">
            <w:pPr>
              <w:spacing w:line="265" w:lineRule="auto"/>
              <w:rPr>
                <w:rFonts w:ascii="Calibri" w:hAnsi="Calibri"/>
                <w:i/>
              </w:rPr>
            </w:pPr>
            <w:r w:rsidRPr="000C4A2C">
              <w:rPr>
                <w:rFonts w:ascii="Calibri" w:hAnsi="Calibri" w:cs="Calibri"/>
                <w:b/>
              </w:rPr>
              <w:t>Lesson Objectives/Instructional Outcomes:</w:t>
            </w:r>
          </w:p>
          <w:p w14:paraId="566ABBDF" w14:textId="77777777" w:rsidR="00FA3BBC" w:rsidRPr="000C4A2C" w:rsidRDefault="00FA3BBC" w:rsidP="000C4A2C">
            <w:pPr>
              <w:spacing w:line="265" w:lineRule="auto"/>
              <w:ind w:left="103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 xml:space="preserve">From the </w:t>
            </w:r>
            <w:smartTag w:uri="urn:schemas-microsoft-com:office:smarttags" w:element="PlaceName">
              <w:smartTag w:uri="urn:schemas-microsoft-com:office:smarttags" w:element="place">
                <w:r w:rsidRPr="000C4A2C">
                  <w:rPr>
                    <w:rFonts w:ascii="Calibri" w:hAnsi="Calibri" w:cs="Calibri"/>
                  </w:rPr>
                  <w:t>Boise</w:t>
                </w:r>
              </w:smartTag>
              <w:r>
                <w:rPr>
                  <w:rFonts w:ascii="Calibri" w:hAnsi="Calibri" w:cs="Calibri"/>
                </w:rPr>
                <w:t xml:space="preserve"> </w:t>
              </w:r>
              <w:smartTag w:uri="urn:schemas-microsoft-com:office:smarttags" w:element="PlaceType">
                <w:r w:rsidRPr="000C4A2C">
                  <w:rPr>
                    <w:rFonts w:ascii="Calibri" w:hAnsi="Calibri" w:cs="Calibri"/>
                  </w:rPr>
                  <w:t>School District</w:t>
                </w:r>
              </w:smartTag>
            </w:smartTag>
            <w:r w:rsidRPr="000C4A2C">
              <w:rPr>
                <w:rFonts w:ascii="Calibri" w:hAnsi="Calibri" w:cs="Calibri"/>
              </w:rPr>
              <w:t xml:space="preserve"> American Government Standards:</w:t>
            </w:r>
          </w:p>
          <w:p w14:paraId="57B63FEA" w14:textId="61ED038B" w:rsidR="00FA3BBC" w:rsidRPr="000C4A2C" w:rsidRDefault="00FA3BBC" w:rsidP="000C4A2C">
            <w:pPr>
              <w:spacing w:line="265" w:lineRule="auto"/>
              <w:ind w:left="103"/>
              <w:rPr>
                <w:rFonts w:ascii="Calibri" w:hAnsi="Calibri"/>
              </w:rPr>
            </w:pPr>
            <w:r w:rsidRPr="000C4A2C">
              <w:rPr>
                <w:rFonts w:ascii="Calibri" w:hAnsi="Calibri"/>
              </w:rPr>
              <w:t xml:space="preserve">Objective 1: Identify and analyze the content of the </w:t>
            </w:r>
            <w:r w:rsidR="006E01CF" w:rsidRPr="000C4A2C">
              <w:rPr>
                <w:rFonts w:ascii="Calibri" w:hAnsi="Calibri"/>
              </w:rPr>
              <w:t>twenty-seven</w:t>
            </w:r>
            <w:r w:rsidRPr="000C4A2C">
              <w:rPr>
                <w:rFonts w:ascii="Calibri" w:hAnsi="Calibri"/>
              </w:rPr>
              <w:t xml:space="preserve"> amendments</w:t>
            </w:r>
            <w:r w:rsidR="00B55F12">
              <w:rPr>
                <w:rFonts w:ascii="Calibri" w:hAnsi="Calibri"/>
              </w:rPr>
              <w:t xml:space="preserve"> to the Constitution</w:t>
            </w:r>
            <w:r w:rsidRPr="000C4A2C">
              <w:rPr>
                <w:rFonts w:ascii="Calibri" w:hAnsi="Calibri"/>
              </w:rPr>
              <w:t xml:space="preserve">. </w:t>
            </w:r>
          </w:p>
          <w:p w14:paraId="05BECF0D" w14:textId="77777777" w:rsidR="00FA3BBC" w:rsidRPr="000C4A2C" w:rsidRDefault="00FA3BBC" w:rsidP="000C4A2C">
            <w:pPr>
              <w:spacing w:line="265" w:lineRule="auto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Objective </w:t>
            </w:r>
            <w:r w:rsidRPr="008D4B28">
              <w:rPr>
                <w:rFonts w:ascii="Calibri" w:hAnsi="Calibri"/>
              </w:rPr>
              <w:t>2: Understand</w:t>
            </w:r>
            <w:r w:rsidRPr="000C4A2C">
              <w:rPr>
                <w:rFonts w:ascii="Calibri" w:hAnsi="Calibri"/>
              </w:rPr>
              <w:t xml:space="preserve"> the changing interpretations of the Bill of Rights over time. </w:t>
            </w:r>
          </w:p>
          <w:p w14:paraId="0419CD70" w14:textId="77777777" w:rsidR="00FA3BBC" w:rsidRPr="000C4A2C" w:rsidRDefault="00FA3BBC" w:rsidP="000C4A2C">
            <w:pPr>
              <w:spacing w:line="265" w:lineRule="auto"/>
              <w:ind w:left="103"/>
              <w:rPr>
                <w:rFonts w:ascii="Calibri" w:hAnsi="Calibri"/>
              </w:rPr>
            </w:pPr>
            <w:bookmarkStart w:id="0" w:name="_a8px7zfo4tg7" w:colFirst="0" w:colLast="0"/>
            <w:bookmarkEnd w:id="0"/>
            <w:r w:rsidRPr="000C4A2C">
              <w:rPr>
                <w:rFonts w:ascii="Calibri" w:hAnsi="Calibri"/>
              </w:rPr>
              <w:t xml:space="preserve">Objective 3: Analyze and explain due process of law. </w:t>
            </w:r>
          </w:p>
          <w:p w14:paraId="6CEAFF80" w14:textId="77777777" w:rsidR="00FA3BBC" w:rsidRPr="000C4A2C" w:rsidRDefault="00FA3BBC" w:rsidP="000C4A2C">
            <w:pPr>
              <w:spacing w:line="265" w:lineRule="auto"/>
              <w:ind w:left="103"/>
              <w:rPr>
                <w:rFonts w:ascii="Calibri" w:hAnsi="Calibri" w:cs="Calibri"/>
              </w:rPr>
            </w:pPr>
            <w:bookmarkStart w:id="1" w:name="_gjdgxs" w:colFirst="0" w:colLast="0"/>
            <w:bookmarkEnd w:id="1"/>
            <w:r w:rsidRPr="000C4A2C">
              <w:rPr>
                <w:rFonts w:ascii="Calibri" w:hAnsi="Calibri"/>
              </w:rPr>
              <w:t>Objective 4: Explain the controversies that have resulted over changing interpretations of civil rights.</w:t>
            </w:r>
          </w:p>
          <w:p w14:paraId="0E58CC16" w14:textId="77777777" w:rsidR="00FA3BBC" w:rsidRPr="000C4A2C" w:rsidRDefault="00FA3BBC" w:rsidP="000C4A2C">
            <w:pPr>
              <w:ind w:left="103" w:right="261"/>
              <w:rPr>
                <w:rFonts w:ascii="Calibri" w:hAnsi="Calibri" w:cs="Calibri"/>
              </w:rPr>
            </w:pPr>
            <w:bookmarkStart w:id="2" w:name="30j0zll" w:colFirst="0" w:colLast="0"/>
            <w:bookmarkEnd w:id="2"/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</w:p>
        </w:tc>
      </w:tr>
      <w:tr w:rsidR="00FA3BBC" w:rsidRPr="009568FA" w14:paraId="5713700D" w14:textId="77777777" w:rsidTr="000C4A2C">
        <w:trPr>
          <w:trHeight w:val="20"/>
        </w:trPr>
        <w:tc>
          <w:tcPr>
            <w:tcW w:w="9900" w:type="dxa"/>
          </w:tcPr>
          <w:p w14:paraId="570E1167" w14:textId="77777777" w:rsidR="00FA3BBC" w:rsidRPr="000C4A2C" w:rsidRDefault="00FA3BBC" w:rsidP="000C4A2C">
            <w:pPr>
              <w:spacing w:line="265" w:lineRule="auto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  <w:b/>
              </w:rPr>
              <w:t xml:space="preserve">Lesson’s Relationship to Unit Structure: </w:t>
            </w:r>
          </w:p>
          <w:p w14:paraId="51BE750F" w14:textId="0F9DC000" w:rsidR="00FA3BBC" w:rsidRDefault="00FA3BBC" w:rsidP="000C4A2C">
            <w:pPr>
              <w:spacing w:before="31"/>
              <w:ind w:right="402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 xml:space="preserve">This lesson will be </w:t>
            </w:r>
            <w:r>
              <w:rPr>
                <w:rFonts w:ascii="Calibri" w:hAnsi="Calibri" w:cs="Calibri"/>
              </w:rPr>
              <w:t xml:space="preserve">taught </w:t>
            </w:r>
            <w:r w:rsidRPr="000C4A2C">
              <w:rPr>
                <w:rFonts w:ascii="Calibri" w:hAnsi="Calibri" w:cs="Calibri"/>
              </w:rPr>
              <w:t>after a unit on the Supreme Court</w:t>
            </w:r>
            <w:r w:rsidR="00B55F12">
              <w:rPr>
                <w:rFonts w:ascii="Calibri" w:hAnsi="Calibri" w:cs="Calibri"/>
              </w:rPr>
              <w:t>, including</w:t>
            </w:r>
            <w:r w:rsidRPr="000C4A2C">
              <w:rPr>
                <w:rFonts w:ascii="Calibri" w:hAnsi="Calibri" w:cs="Calibri"/>
              </w:rPr>
              <w:t xml:space="preserve"> notes and discussion on civil rights </w:t>
            </w:r>
            <w:r>
              <w:rPr>
                <w:rFonts w:ascii="Calibri" w:hAnsi="Calibri" w:cs="Calibri"/>
              </w:rPr>
              <w:t>and liberties. It builds on the</w:t>
            </w:r>
            <w:r w:rsidRPr="000C4A2C">
              <w:rPr>
                <w:rFonts w:ascii="Calibri" w:hAnsi="Calibri" w:cs="Calibri"/>
              </w:rPr>
              <w:t xml:space="preserve"> knowledge from these discussions by having students anal</w:t>
            </w:r>
            <w:r>
              <w:rPr>
                <w:rFonts w:ascii="Calibri" w:hAnsi="Calibri" w:cs="Calibri"/>
              </w:rPr>
              <w:t xml:space="preserve">yze the cases and evidence </w:t>
            </w:r>
            <w:r w:rsidRPr="000C4A2C">
              <w:rPr>
                <w:rFonts w:ascii="Calibri" w:hAnsi="Calibri" w:cs="Calibri"/>
              </w:rPr>
              <w:t>that helped justices write their briefs.  This lesson has st</w:t>
            </w:r>
            <w:r>
              <w:rPr>
                <w:rFonts w:ascii="Calibri" w:hAnsi="Calibri" w:cs="Calibri"/>
              </w:rPr>
              <w:t>udents analyze three cases, all having</w:t>
            </w:r>
            <w:r w:rsidRPr="000C4A2C">
              <w:rPr>
                <w:rFonts w:ascii="Calibri" w:hAnsi="Calibri" w:cs="Calibri"/>
              </w:rPr>
              <w:t xml:space="preserve"> to do with the </w:t>
            </w:r>
            <w:r w:rsidR="00B55F12">
              <w:rPr>
                <w:rFonts w:ascii="Calibri" w:hAnsi="Calibri" w:cs="Calibri"/>
              </w:rPr>
              <w:t>Fourth</w:t>
            </w:r>
            <w:r w:rsidRPr="000C4A2C">
              <w:rPr>
                <w:rFonts w:ascii="Calibri" w:hAnsi="Calibri" w:cs="Calibri"/>
              </w:rPr>
              <w:t xml:space="preserve"> </w:t>
            </w:r>
            <w:r w:rsidR="00B55F12">
              <w:rPr>
                <w:rFonts w:ascii="Calibri" w:hAnsi="Calibri" w:cs="Calibri"/>
              </w:rPr>
              <w:t>A</w:t>
            </w:r>
            <w:r w:rsidRPr="000C4A2C">
              <w:rPr>
                <w:rFonts w:ascii="Calibri" w:hAnsi="Calibri" w:cs="Calibri"/>
              </w:rPr>
              <w:t>mendment and what constitutes a legal search.  Two of the cases look at the use of technology t</w:t>
            </w:r>
            <w:r>
              <w:rPr>
                <w:rFonts w:ascii="Calibri" w:hAnsi="Calibri" w:cs="Calibri"/>
              </w:rPr>
              <w:t>o carry out a search, showing</w:t>
            </w:r>
            <w:r w:rsidRPr="000C4A2C">
              <w:rPr>
                <w:rFonts w:ascii="Calibri" w:hAnsi="Calibri" w:cs="Calibri"/>
              </w:rPr>
              <w:t xml:space="preserve"> how the courts take into account how that can change a search. After this lesson, students will look at other landmark cases that relate to the </w:t>
            </w:r>
            <w:r w:rsidR="00B55F12">
              <w:rPr>
                <w:rFonts w:ascii="Calibri" w:hAnsi="Calibri" w:cs="Calibri"/>
              </w:rPr>
              <w:t>First, Second</w:t>
            </w:r>
            <w:r w:rsidRPr="000C4A2C">
              <w:rPr>
                <w:rFonts w:ascii="Calibri" w:hAnsi="Calibri" w:cs="Calibri"/>
              </w:rPr>
              <w:t xml:space="preserve">, and </w:t>
            </w:r>
            <w:r w:rsidR="00B55F12">
              <w:rPr>
                <w:rFonts w:ascii="Calibri" w:hAnsi="Calibri" w:cs="Calibri"/>
              </w:rPr>
              <w:t>Sixth</w:t>
            </w:r>
            <w:r w:rsidRPr="000C4A2C">
              <w:rPr>
                <w:rFonts w:ascii="Calibri" w:hAnsi="Calibri" w:cs="Calibri"/>
              </w:rPr>
              <w:t xml:space="preserve"> </w:t>
            </w:r>
            <w:r w:rsidR="00B55F12">
              <w:rPr>
                <w:rFonts w:ascii="Calibri" w:hAnsi="Calibri" w:cs="Calibri"/>
              </w:rPr>
              <w:t>A</w:t>
            </w:r>
            <w:r w:rsidRPr="000C4A2C">
              <w:rPr>
                <w:rFonts w:ascii="Calibri" w:hAnsi="Calibri" w:cs="Calibri"/>
              </w:rPr>
              <w:t>mendments</w:t>
            </w:r>
            <w:r w:rsidR="00B55F12">
              <w:rPr>
                <w:rFonts w:ascii="Calibri" w:hAnsi="Calibri" w:cs="Calibri"/>
              </w:rPr>
              <w:t>,</w:t>
            </w:r>
            <w:r w:rsidRPr="000C4A2C">
              <w:rPr>
                <w:rFonts w:ascii="Calibri" w:hAnsi="Calibri" w:cs="Calibri"/>
              </w:rPr>
              <w:t xml:space="preserve"> to show how the court has interpreted different rulings on these amendments.</w:t>
            </w:r>
          </w:p>
          <w:p w14:paraId="31DB8190" w14:textId="77777777" w:rsidR="00CD4A4D" w:rsidRPr="000C4A2C" w:rsidRDefault="00CD4A4D" w:rsidP="000C4A2C">
            <w:pPr>
              <w:spacing w:before="31"/>
              <w:ind w:right="402"/>
              <w:rPr>
                <w:rFonts w:ascii="Calibri" w:hAnsi="Calibri" w:cs="Calibri"/>
              </w:rPr>
            </w:pPr>
          </w:p>
          <w:p w14:paraId="129D95B9" w14:textId="77777777" w:rsidR="00FA3BBC" w:rsidRPr="000C4A2C" w:rsidRDefault="00FA3BBC" w:rsidP="000C4A2C">
            <w:pPr>
              <w:spacing w:before="31"/>
              <w:ind w:right="402"/>
              <w:rPr>
                <w:rFonts w:ascii="Calibri" w:hAnsi="Calibri" w:cs="Calibri"/>
                <w:b/>
                <w:u w:val="single"/>
              </w:rPr>
            </w:pPr>
            <w:r w:rsidRPr="000C4A2C">
              <w:rPr>
                <w:rFonts w:ascii="Calibri" w:hAnsi="Calibri" w:cs="Calibri"/>
                <w:b/>
                <w:u w:val="single"/>
              </w:rPr>
              <w:t>Vocabulary/Key Concepts</w:t>
            </w:r>
          </w:p>
          <w:p w14:paraId="42858272" w14:textId="6D9E7C8B" w:rsidR="00FA3BBC" w:rsidRPr="000C4A2C" w:rsidRDefault="00B55F12" w:rsidP="000C4A2C">
            <w:pPr>
              <w:spacing w:before="31"/>
              <w:ind w:right="4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</w:t>
            </w:r>
            <w:r w:rsidR="00FA3BBC" w:rsidRPr="000C4A2C">
              <w:rPr>
                <w:rFonts w:ascii="Calibri" w:hAnsi="Calibri" w:cs="Calibri"/>
              </w:rPr>
              <w:t xml:space="preserve"> Amendment</w:t>
            </w:r>
          </w:p>
          <w:p w14:paraId="16EA17A6" w14:textId="77777777" w:rsidR="00FA3BBC" w:rsidRPr="000C4A2C" w:rsidRDefault="00FA3BBC" w:rsidP="000C4A2C">
            <w:pPr>
              <w:spacing w:before="31"/>
              <w:ind w:right="402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Probable Cause</w:t>
            </w:r>
          </w:p>
          <w:p w14:paraId="2D99F2AE" w14:textId="77777777" w:rsidR="00FA3BBC" w:rsidRPr="000C4A2C" w:rsidRDefault="00FA3BBC" w:rsidP="000C4A2C">
            <w:pPr>
              <w:spacing w:before="31"/>
              <w:ind w:right="402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Reasonable Suspicion</w:t>
            </w:r>
          </w:p>
          <w:p w14:paraId="05FFB99B" w14:textId="77777777" w:rsidR="00FA3BBC" w:rsidRPr="000C4A2C" w:rsidRDefault="00FA3BBC" w:rsidP="000C4A2C">
            <w:pPr>
              <w:spacing w:before="31"/>
              <w:ind w:right="402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Search Warrant</w:t>
            </w:r>
          </w:p>
          <w:p w14:paraId="3E803238" w14:textId="77777777" w:rsidR="00FA3BBC" w:rsidRPr="000C4A2C" w:rsidRDefault="00FA3BBC" w:rsidP="000C4A2C">
            <w:pPr>
              <w:spacing w:before="31"/>
              <w:ind w:right="402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Exclusionary Rule</w:t>
            </w:r>
            <w:bookmarkStart w:id="3" w:name="1fob9te" w:colFirst="0" w:colLast="0"/>
            <w:bookmarkEnd w:id="3"/>
            <w:r w:rsidRPr="000C4A2C">
              <w:rPr>
                <w:rFonts w:ascii="Calibri" w:hAnsi="Calibri" w:cs="Calibri"/>
                <w:color w:val="333333"/>
              </w:rPr>
              <w:t> </w:t>
            </w:r>
            <w:r w:rsidRPr="000C4A2C">
              <w:rPr>
                <w:rFonts w:ascii="Calibri" w:hAnsi="Calibri" w:cs="Calibri"/>
                <w:color w:val="333333"/>
              </w:rPr>
              <w:t> </w:t>
            </w:r>
            <w:r w:rsidRPr="000C4A2C">
              <w:rPr>
                <w:rFonts w:ascii="Calibri" w:hAnsi="Calibri" w:cs="Calibri"/>
                <w:color w:val="333333"/>
              </w:rPr>
              <w:t> </w:t>
            </w:r>
            <w:r w:rsidRPr="000C4A2C">
              <w:rPr>
                <w:rFonts w:ascii="Calibri" w:hAnsi="Calibri" w:cs="Calibri"/>
                <w:color w:val="333333"/>
              </w:rPr>
              <w:t> </w:t>
            </w:r>
          </w:p>
        </w:tc>
      </w:tr>
      <w:tr w:rsidR="00FA3BBC" w:rsidRPr="009568FA" w14:paraId="1FFCE1D0" w14:textId="77777777" w:rsidTr="000C4A2C">
        <w:trPr>
          <w:trHeight w:val="20"/>
        </w:trPr>
        <w:tc>
          <w:tcPr>
            <w:tcW w:w="9900" w:type="dxa"/>
          </w:tcPr>
          <w:p w14:paraId="1FBE772B" w14:textId="77777777" w:rsidR="00FA3BBC" w:rsidRPr="000C4A2C" w:rsidRDefault="00FA3BBC" w:rsidP="000C4A2C">
            <w:pPr>
              <w:spacing w:line="265" w:lineRule="auto"/>
              <w:rPr>
                <w:rFonts w:ascii="Calibri" w:hAnsi="Calibri"/>
                <w:i/>
              </w:rPr>
            </w:pPr>
            <w:r w:rsidRPr="000C4A2C">
              <w:rPr>
                <w:rFonts w:ascii="Calibri" w:hAnsi="Calibri" w:cs="Calibri"/>
                <w:b/>
              </w:rPr>
              <w:t>Instructional Materials/Resources:</w:t>
            </w:r>
          </w:p>
          <w:p w14:paraId="68EE7B4B" w14:textId="22DC4E45" w:rsidR="00CD4A4D" w:rsidRPr="000C4A2C" w:rsidRDefault="00FA3BBC" w:rsidP="00CD4A4D">
            <w:pPr>
              <w:ind w:right="216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Students will need access to the briefs for each case (preferably on paper so that they can critically read the briefs), and a graphic organizer for each case to collect evidence</w:t>
            </w:r>
            <w:bookmarkStart w:id="4" w:name="3znysh7" w:colFirst="0" w:colLast="0"/>
            <w:bookmarkEnd w:id="4"/>
            <w:r w:rsidRPr="003571A4">
              <w:rPr>
                <w:rFonts w:ascii="Calibri" w:hAnsi="Calibri" w:cs="Calibri"/>
                <w:i/>
              </w:rPr>
              <w:t xml:space="preserve">.  Oyez </w:t>
            </w:r>
            <w:r>
              <w:rPr>
                <w:rFonts w:ascii="Calibri" w:hAnsi="Calibri" w:cs="Calibri"/>
              </w:rPr>
              <w:t>is an archive site “devoted to making the Supreme Court of the U.S. accessible to everyone” and can be a useful resource as students start collecting their evidence (</w:t>
            </w:r>
            <w:hyperlink r:id="rId7" w:history="1">
              <w:r w:rsidRPr="008D4B28">
                <w:rPr>
                  <w:rStyle w:val="Hyperlink"/>
                  <w:rFonts w:ascii="Calibri" w:hAnsi="Calibri" w:cs="Calibri"/>
                </w:rPr>
                <w:t>https://www.oyez.org/</w:t>
              </w:r>
            </w:hyperlink>
            <w:r>
              <w:rPr>
                <w:rFonts w:ascii="Calibri" w:hAnsi="Calibri" w:cs="Calibri"/>
              </w:rPr>
              <w:t xml:space="preserve"> ).</w:t>
            </w:r>
          </w:p>
        </w:tc>
      </w:tr>
      <w:tr w:rsidR="00FA3BBC" w:rsidRPr="009568FA" w14:paraId="2BB95DB2" w14:textId="77777777" w:rsidTr="000C4A2C">
        <w:trPr>
          <w:trHeight w:val="20"/>
        </w:trPr>
        <w:tc>
          <w:tcPr>
            <w:tcW w:w="9900" w:type="dxa"/>
          </w:tcPr>
          <w:p w14:paraId="436F9BD0" w14:textId="77777777" w:rsidR="00FA3BBC" w:rsidRPr="000C4A2C" w:rsidRDefault="00FA3BBC" w:rsidP="000C4A2C">
            <w:pPr>
              <w:spacing w:line="265" w:lineRule="auto"/>
              <w:ind w:left="1779" w:right="1780"/>
              <w:jc w:val="center"/>
              <w:rPr>
                <w:rFonts w:ascii="Calibri" w:hAnsi="Calibri" w:cs="Calibri"/>
                <w:b/>
              </w:rPr>
            </w:pPr>
            <w:r w:rsidRPr="000C4A2C">
              <w:rPr>
                <w:rFonts w:ascii="Calibri" w:hAnsi="Calibri" w:cs="Calibri"/>
                <w:b/>
              </w:rPr>
              <w:t>Methods and Instructional Strategies</w:t>
            </w:r>
          </w:p>
        </w:tc>
      </w:tr>
      <w:tr w:rsidR="00FA3BBC" w:rsidRPr="009568FA" w14:paraId="0A2CF0FA" w14:textId="77777777" w:rsidTr="000C4A2C">
        <w:trPr>
          <w:trHeight w:val="20"/>
        </w:trPr>
        <w:tc>
          <w:tcPr>
            <w:tcW w:w="9900" w:type="dxa"/>
          </w:tcPr>
          <w:p w14:paraId="014C350F" w14:textId="77777777" w:rsidR="00FA3BBC" w:rsidRPr="000C4A2C" w:rsidRDefault="00FA3BBC" w:rsidP="000C4A2C">
            <w:pPr>
              <w:spacing w:line="266" w:lineRule="auto"/>
              <w:rPr>
                <w:rFonts w:ascii="Calibri" w:hAnsi="Calibri" w:cs="Calibri"/>
                <w:b/>
              </w:rPr>
            </w:pPr>
            <w:r w:rsidRPr="000C4A2C">
              <w:rPr>
                <w:rFonts w:ascii="Calibri" w:hAnsi="Calibri" w:cs="Calibri"/>
                <w:b/>
              </w:rPr>
              <w:t>Concept Prerequisites:</w:t>
            </w:r>
          </w:p>
          <w:p w14:paraId="639C272F" w14:textId="77777777" w:rsidR="00FA3BBC" w:rsidRPr="000C4A2C" w:rsidRDefault="00FA3BBC" w:rsidP="000C4A2C">
            <w:pPr>
              <w:ind w:left="103" w:right="296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Civil Rights</w:t>
            </w:r>
          </w:p>
          <w:p w14:paraId="01E00503" w14:textId="1D2E946D" w:rsidR="00FA3BBC" w:rsidRPr="000C4A2C" w:rsidRDefault="00FA3BBC" w:rsidP="00CD4A4D">
            <w:pPr>
              <w:ind w:left="103" w:right="296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Civil Liberties</w:t>
            </w:r>
            <w:bookmarkStart w:id="5" w:name="2et92p0" w:colFirst="0" w:colLast="0"/>
            <w:bookmarkEnd w:id="5"/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</w:p>
        </w:tc>
      </w:tr>
      <w:tr w:rsidR="00FA3BBC" w:rsidRPr="009568FA" w14:paraId="6430E406" w14:textId="77777777" w:rsidTr="000C4A2C">
        <w:trPr>
          <w:trHeight w:val="20"/>
        </w:trPr>
        <w:tc>
          <w:tcPr>
            <w:tcW w:w="9900" w:type="dxa"/>
          </w:tcPr>
          <w:p w14:paraId="792552BA" w14:textId="77777777" w:rsidR="00FA3BBC" w:rsidRPr="000C4A2C" w:rsidRDefault="00FA3BBC" w:rsidP="000C4A2C">
            <w:pPr>
              <w:ind w:right="1051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  <w:b/>
              </w:rPr>
              <w:lastRenderedPageBreak/>
              <w:t xml:space="preserve">Anticipated Student Misconceptions:  </w:t>
            </w:r>
            <w:bookmarkStart w:id="6" w:name="tyjcwt" w:colFirst="0" w:colLast="0"/>
            <w:bookmarkEnd w:id="6"/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</w:p>
          <w:p w14:paraId="1731E7A6" w14:textId="77777777" w:rsidR="00FA3BBC" w:rsidRDefault="00FA3BBC" w:rsidP="000C4A2C">
            <w:pPr>
              <w:ind w:right="1051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 xml:space="preserve">Students </w:t>
            </w:r>
            <w:r w:rsidR="00B55F12">
              <w:rPr>
                <w:rFonts w:ascii="Calibri" w:hAnsi="Calibri" w:cs="Calibri"/>
              </w:rPr>
              <w:t>might</w:t>
            </w:r>
            <w:r w:rsidRPr="000C4A2C">
              <w:rPr>
                <w:rFonts w:ascii="Calibri" w:hAnsi="Calibri" w:cs="Calibri"/>
              </w:rPr>
              <w:t xml:space="preserve"> struggle with the difference between probable cause and reasonable suspicion</w:t>
            </w:r>
            <w:r w:rsidR="00B55F12">
              <w:rPr>
                <w:rFonts w:ascii="Calibri" w:hAnsi="Calibri" w:cs="Calibri"/>
              </w:rPr>
              <w:t>, so</w:t>
            </w:r>
            <w:r w:rsidRPr="000C4A2C">
              <w:rPr>
                <w:rFonts w:ascii="Calibri" w:hAnsi="Calibri" w:cs="Calibri"/>
              </w:rPr>
              <w:t xml:space="preserve"> extra time and care will be needed to explain the difference between the two.  If it seems that students are struggling, help students set up a Venn Diagram and </w:t>
            </w:r>
            <w:r w:rsidR="00B55F12">
              <w:rPr>
                <w:rFonts w:ascii="Calibri" w:hAnsi="Calibri" w:cs="Calibri"/>
              </w:rPr>
              <w:t>conduct</w:t>
            </w:r>
            <w:r w:rsidRPr="000C4A2C">
              <w:rPr>
                <w:rFonts w:ascii="Calibri" w:hAnsi="Calibri" w:cs="Calibri"/>
              </w:rPr>
              <w:t xml:space="preserve"> a full class discussion on similarities and differences between the two.</w:t>
            </w:r>
          </w:p>
          <w:p w14:paraId="27E3AB57" w14:textId="78B37239" w:rsidR="00CD4A4D" w:rsidRPr="000C4A2C" w:rsidRDefault="00CD4A4D" w:rsidP="000C4A2C">
            <w:pPr>
              <w:ind w:right="1051"/>
              <w:rPr>
                <w:rFonts w:ascii="Calibri" w:hAnsi="Calibri" w:cs="Calibri"/>
              </w:rPr>
            </w:pPr>
          </w:p>
        </w:tc>
      </w:tr>
      <w:tr w:rsidR="00FA3BBC" w:rsidRPr="009568FA" w14:paraId="587D9BF4" w14:textId="77777777" w:rsidTr="000C4A2C">
        <w:trPr>
          <w:trHeight w:val="20"/>
        </w:trPr>
        <w:tc>
          <w:tcPr>
            <w:tcW w:w="9900" w:type="dxa"/>
          </w:tcPr>
          <w:p w14:paraId="42A89598" w14:textId="77777777" w:rsidR="00FA3BBC" w:rsidRPr="000C4A2C" w:rsidRDefault="00FA3BBC" w:rsidP="000C4A2C">
            <w:pPr>
              <w:ind w:right="1051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  <w:b/>
              </w:rPr>
              <w:t>Introduction/Anticipatory Set:</w:t>
            </w:r>
          </w:p>
          <w:p w14:paraId="587FB2C5" w14:textId="25AA25E2" w:rsidR="00FA3BBC" w:rsidRPr="000C4A2C" w:rsidRDefault="00FA3BBC" w:rsidP="000C4A2C">
            <w:pPr>
              <w:ind w:left="101" w:right="1051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 xml:space="preserve">The text of the </w:t>
            </w:r>
            <w:r w:rsidR="00B55F12">
              <w:rPr>
                <w:rFonts w:ascii="Calibri" w:hAnsi="Calibri" w:cs="Calibri"/>
              </w:rPr>
              <w:t>Fourth</w:t>
            </w:r>
            <w:r w:rsidRPr="000C4A2C">
              <w:rPr>
                <w:rFonts w:ascii="Calibri" w:hAnsi="Calibri" w:cs="Calibri"/>
              </w:rPr>
              <w:t xml:space="preserve"> Amendment will be projected on </w:t>
            </w:r>
            <w:r w:rsidR="00B55F12">
              <w:rPr>
                <w:rFonts w:ascii="Calibri" w:hAnsi="Calibri" w:cs="Calibri"/>
              </w:rPr>
              <w:t>a</w:t>
            </w:r>
            <w:r w:rsidRPr="000C4A2C">
              <w:rPr>
                <w:rFonts w:ascii="Calibri" w:hAnsi="Calibri" w:cs="Calibri"/>
              </w:rPr>
              <w:t xml:space="preserve"> screen (or written on the board)</w:t>
            </w:r>
            <w:r w:rsidR="00B55F12">
              <w:rPr>
                <w:rFonts w:ascii="Calibri" w:hAnsi="Calibri" w:cs="Calibri"/>
              </w:rPr>
              <w:t>,</w:t>
            </w:r>
            <w:r w:rsidRPr="000C4A2C">
              <w:rPr>
                <w:rFonts w:ascii="Calibri" w:hAnsi="Calibri" w:cs="Calibri"/>
              </w:rPr>
              <w:t xml:space="preserve"> and students will be asked to rewrite the amendment in their own words.  Student will then share what they wrote with </w:t>
            </w:r>
            <w:r w:rsidR="00B55F12">
              <w:rPr>
                <w:rFonts w:ascii="Calibri" w:hAnsi="Calibri" w:cs="Calibri"/>
              </w:rPr>
              <w:t xml:space="preserve">a nearby classmate, </w:t>
            </w:r>
            <w:r w:rsidRPr="000C4A2C">
              <w:rPr>
                <w:rFonts w:ascii="Calibri" w:hAnsi="Calibri" w:cs="Calibri"/>
              </w:rPr>
              <w:t xml:space="preserve"> </w:t>
            </w:r>
            <w:r w:rsidR="00B55F12">
              <w:rPr>
                <w:rFonts w:ascii="Calibri" w:hAnsi="Calibri" w:cs="Calibri"/>
              </w:rPr>
              <w:t>followed by</w:t>
            </w:r>
            <w:r w:rsidRPr="000C4A2C">
              <w:rPr>
                <w:rFonts w:ascii="Calibri" w:hAnsi="Calibri" w:cs="Calibri"/>
              </w:rPr>
              <w:t xml:space="preserve"> a whole</w:t>
            </w:r>
            <w:r w:rsidR="00B55F12">
              <w:rPr>
                <w:rFonts w:ascii="Calibri" w:hAnsi="Calibri" w:cs="Calibri"/>
              </w:rPr>
              <w:t>-</w:t>
            </w:r>
            <w:r w:rsidRPr="000C4A2C">
              <w:rPr>
                <w:rFonts w:ascii="Calibri" w:hAnsi="Calibri" w:cs="Calibri"/>
              </w:rPr>
              <w:t xml:space="preserve">group discussion on the meaning of the </w:t>
            </w:r>
            <w:r w:rsidR="00B55F12">
              <w:rPr>
                <w:rFonts w:ascii="Calibri" w:hAnsi="Calibri" w:cs="Calibri"/>
              </w:rPr>
              <w:t>Fourth</w:t>
            </w:r>
            <w:r w:rsidRPr="000C4A2C">
              <w:rPr>
                <w:rFonts w:ascii="Calibri" w:hAnsi="Calibri" w:cs="Calibri"/>
              </w:rPr>
              <w:t xml:space="preserve"> amendment.</w:t>
            </w:r>
            <w:bookmarkStart w:id="7" w:name="3dy6vkm" w:colFirst="0" w:colLast="0"/>
            <w:bookmarkEnd w:id="7"/>
          </w:p>
          <w:p w14:paraId="35FA2581" w14:textId="77777777" w:rsidR="00FA3BBC" w:rsidRPr="000C4A2C" w:rsidRDefault="00FA3BBC" w:rsidP="000C4A2C">
            <w:pPr>
              <w:ind w:left="101" w:right="1051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</w:p>
        </w:tc>
      </w:tr>
      <w:tr w:rsidR="00FA3BBC" w:rsidRPr="009568FA" w14:paraId="67FF8464" w14:textId="77777777" w:rsidTr="000C4A2C">
        <w:trPr>
          <w:trHeight w:val="20"/>
        </w:trPr>
        <w:tc>
          <w:tcPr>
            <w:tcW w:w="9900" w:type="dxa"/>
          </w:tcPr>
          <w:p w14:paraId="65D4D487" w14:textId="77777777" w:rsidR="00FA3BBC" w:rsidRPr="000C4A2C" w:rsidRDefault="00FA3BBC" w:rsidP="00F6415E">
            <w:pPr>
              <w:spacing w:line="265" w:lineRule="auto"/>
              <w:jc w:val="both"/>
              <w:rPr>
                <w:rFonts w:ascii="Calibri" w:hAnsi="Calibri" w:cs="Calibri"/>
                <w:b/>
              </w:rPr>
            </w:pPr>
            <w:r w:rsidRPr="000C4A2C">
              <w:rPr>
                <w:rFonts w:ascii="Calibri" w:hAnsi="Calibri" w:cs="Calibri"/>
                <w:b/>
              </w:rPr>
              <w:t>Instructional Activities:</w:t>
            </w:r>
          </w:p>
          <w:p w14:paraId="30EA26AC" w14:textId="77777777" w:rsidR="00FA3BBC" w:rsidRPr="000C4A2C" w:rsidRDefault="00FA3BBC" w:rsidP="00CD4A4D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Handout the court briefs.</w:t>
            </w:r>
          </w:p>
          <w:p w14:paraId="21DA4FFB" w14:textId="77777777" w:rsidR="00FA3BBC" w:rsidRPr="000C4A2C" w:rsidRDefault="00FA3BBC" w:rsidP="00CD4A4D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Have students read the brief individually and write any questions they have in the margin.</w:t>
            </w:r>
          </w:p>
          <w:p w14:paraId="4F3B0C33" w14:textId="1D180815" w:rsidR="00FA3BBC" w:rsidRPr="000C4A2C" w:rsidRDefault="00FA3BBC" w:rsidP="00CD4A4D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Discuss any questions.</w:t>
            </w:r>
          </w:p>
          <w:p w14:paraId="274FED53" w14:textId="3DFADE1A" w:rsidR="00FA3BBC" w:rsidRPr="000C4A2C" w:rsidRDefault="00FA3BBC" w:rsidP="00CD4A4D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Instruct students to number paragraphs</w:t>
            </w:r>
            <w:r w:rsidR="00B55F12">
              <w:rPr>
                <w:rFonts w:ascii="Calibri" w:hAnsi="Calibri" w:cs="Calibri"/>
              </w:rPr>
              <w:t>.</w:t>
            </w:r>
          </w:p>
          <w:p w14:paraId="4050591A" w14:textId="5C27686E" w:rsidR="00FA3BBC" w:rsidRPr="000C4A2C" w:rsidRDefault="00FA3BBC" w:rsidP="00CD4A4D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Group students in pairs or in threes</w:t>
            </w:r>
            <w:r w:rsidR="00B55F12">
              <w:rPr>
                <w:rFonts w:ascii="Calibri" w:hAnsi="Calibri" w:cs="Calibri"/>
              </w:rPr>
              <w:t>.</w:t>
            </w:r>
          </w:p>
          <w:p w14:paraId="65770D04" w14:textId="2E90D8AC" w:rsidR="00FA3BBC" w:rsidRPr="000C4A2C" w:rsidRDefault="00FA3BBC" w:rsidP="00CD4A4D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Explain to students what a key term is</w:t>
            </w:r>
            <w:r w:rsidR="00B55F12">
              <w:rPr>
                <w:rFonts w:ascii="Calibri" w:hAnsi="Calibri" w:cs="Calibri"/>
              </w:rPr>
              <w:t>,</w:t>
            </w:r>
            <w:r w:rsidRPr="000C4A2C">
              <w:rPr>
                <w:rFonts w:ascii="Calibri" w:hAnsi="Calibri" w:cs="Calibri"/>
              </w:rPr>
              <w:t xml:space="preserve"> have them reread the brief</w:t>
            </w:r>
            <w:r w:rsidR="00B55F12">
              <w:rPr>
                <w:rFonts w:ascii="Calibri" w:hAnsi="Calibri" w:cs="Calibri"/>
              </w:rPr>
              <w:t xml:space="preserve">, and </w:t>
            </w:r>
            <w:r w:rsidRPr="000C4A2C">
              <w:rPr>
                <w:rFonts w:ascii="Calibri" w:hAnsi="Calibri" w:cs="Calibri"/>
              </w:rPr>
              <w:t xml:space="preserve">circle key terms.  </w:t>
            </w:r>
            <w:r>
              <w:rPr>
                <w:rFonts w:ascii="Calibri" w:hAnsi="Calibri" w:cs="Calibri"/>
              </w:rPr>
              <w:t xml:space="preserve">  </w:t>
            </w:r>
            <w:r w:rsidRPr="000C4A2C">
              <w:rPr>
                <w:rFonts w:ascii="Calibri" w:hAnsi="Calibri" w:cs="Calibri"/>
              </w:rPr>
              <w:t xml:space="preserve">After they are done reading the brief, share in the small group what key terms </w:t>
            </w:r>
            <w:r w:rsidR="00B55F12">
              <w:rPr>
                <w:rFonts w:ascii="Calibri" w:hAnsi="Calibri" w:cs="Calibri"/>
              </w:rPr>
              <w:t>each</w:t>
            </w:r>
            <w:r w:rsidRPr="000C4A2C">
              <w:rPr>
                <w:rFonts w:ascii="Calibri" w:hAnsi="Calibri" w:cs="Calibri"/>
              </w:rPr>
              <w:t xml:space="preserve"> circled.  </w:t>
            </w:r>
          </w:p>
          <w:p w14:paraId="233B32BD" w14:textId="77777777" w:rsidR="00FA3BBC" w:rsidRPr="000C4A2C" w:rsidRDefault="00FA3BBC" w:rsidP="00CD4A4D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Discuss as an entire class the key terms of the case.</w:t>
            </w:r>
          </w:p>
          <w:p w14:paraId="31163FCC" w14:textId="140A8AAF" w:rsidR="00FA3BBC" w:rsidRPr="000C4A2C" w:rsidRDefault="00FA3BBC" w:rsidP="00CD4A4D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Explain wha</w:t>
            </w:r>
            <w:r>
              <w:rPr>
                <w:rFonts w:ascii="Calibri" w:hAnsi="Calibri" w:cs="Calibri"/>
              </w:rPr>
              <w:t>t evidence is and have students</w:t>
            </w:r>
            <w:r w:rsidRPr="000C4A2C">
              <w:rPr>
                <w:rFonts w:ascii="Calibri" w:hAnsi="Calibri" w:cs="Calibri"/>
              </w:rPr>
              <w:t xml:space="preserve"> reread the do</w:t>
            </w:r>
            <w:r w:rsidR="00B55F12">
              <w:rPr>
                <w:rFonts w:ascii="Calibri" w:hAnsi="Calibri" w:cs="Calibri"/>
              </w:rPr>
              <w:t>c</w:t>
            </w:r>
            <w:r w:rsidR="003C146A">
              <w:rPr>
                <w:rFonts w:ascii="Calibri" w:hAnsi="Calibri" w:cs="Calibri"/>
              </w:rPr>
              <w:t>ument,</w:t>
            </w:r>
            <w:r w:rsidRPr="000C4A2C">
              <w:rPr>
                <w:rFonts w:ascii="Calibri" w:hAnsi="Calibri" w:cs="Calibri"/>
              </w:rPr>
              <w:t xml:space="preserve"> underlining </w:t>
            </w:r>
            <w:r>
              <w:rPr>
                <w:rFonts w:ascii="Calibri" w:hAnsi="Calibri" w:cs="Calibri"/>
              </w:rPr>
              <w:t>evidence as they go.  After students</w:t>
            </w:r>
            <w:r w:rsidRPr="000C4A2C">
              <w:rPr>
                <w:rFonts w:ascii="Calibri" w:hAnsi="Calibri" w:cs="Calibri"/>
              </w:rPr>
              <w:t xml:space="preserve"> are finished, they will share what evidence they found with their small group.</w:t>
            </w:r>
          </w:p>
          <w:p w14:paraId="3D9A455C" w14:textId="77777777" w:rsidR="00FA3BBC" w:rsidRPr="000C4A2C" w:rsidRDefault="00FA3BBC" w:rsidP="00CD4A4D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Discuss with the entire class the evidence of the case.</w:t>
            </w:r>
          </w:p>
          <w:p w14:paraId="6263A280" w14:textId="4D750008" w:rsidR="00FA3BBC" w:rsidRPr="000C4A2C" w:rsidRDefault="003C146A" w:rsidP="00CD4A4D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FA3BBC" w:rsidRPr="000C4A2C">
              <w:rPr>
                <w:rFonts w:ascii="Calibri" w:hAnsi="Calibri" w:cs="Calibri"/>
              </w:rPr>
              <w:t>tudents will</w:t>
            </w:r>
            <w:r>
              <w:rPr>
                <w:rFonts w:ascii="Calibri" w:hAnsi="Calibri" w:cs="Calibri"/>
              </w:rPr>
              <w:t xml:space="preserve"> then use the brief to</w:t>
            </w:r>
            <w:r w:rsidR="00FA3BBC" w:rsidRPr="000C4A2C">
              <w:rPr>
                <w:rFonts w:ascii="Calibri" w:hAnsi="Calibri" w:cs="Calibri"/>
              </w:rPr>
              <w:t xml:space="preserve"> fill out the case summary graphic organizer</w:t>
            </w:r>
            <w:bookmarkStart w:id="8" w:name="1t3h5sf" w:colFirst="0" w:colLast="0"/>
            <w:bookmarkEnd w:id="8"/>
            <w:r>
              <w:rPr>
                <w:rFonts w:ascii="Calibri" w:hAnsi="Calibri" w:cs="Calibri"/>
              </w:rPr>
              <w:t>.</w:t>
            </w:r>
            <w:r w:rsidR="00FA3BBC" w:rsidRPr="000C4A2C">
              <w:rPr>
                <w:rFonts w:ascii="Calibri" w:hAnsi="Calibri" w:cs="Calibri"/>
              </w:rPr>
              <w:t> </w:t>
            </w:r>
            <w:r w:rsidR="00FA3BBC" w:rsidRPr="000C4A2C">
              <w:rPr>
                <w:rFonts w:ascii="Calibri" w:hAnsi="Calibri" w:cs="Calibri"/>
              </w:rPr>
              <w:t> </w:t>
            </w:r>
            <w:r w:rsidR="00FA3BBC" w:rsidRPr="000C4A2C">
              <w:rPr>
                <w:rFonts w:ascii="Calibri" w:hAnsi="Calibri" w:cs="Calibri"/>
              </w:rPr>
              <w:t> </w:t>
            </w:r>
          </w:p>
          <w:p w14:paraId="235DFEAA" w14:textId="5B82FF5F" w:rsidR="00FA3BBC" w:rsidRPr="000C4A2C" w:rsidRDefault="003C146A" w:rsidP="00CD4A4D">
            <w:pPr>
              <w:widowControl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With</w:t>
            </w:r>
            <w:r w:rsidR="00FA3BBC" w:rsidRPr="000C4A2C">
              <w:rPr>
                <w:rFonts w:ascii="Calibri" w:hAnsi="Calibri" w:cs="Calibri"/>
              </w:rPr>
              <w:t xml:space="preserve"> their graphic organizer</w:t>
            </w:r>
            <w:r>
              <w:rPr>
                <w:rFonts w:ascii="Calibri" w:hAnsi="Calibri" w:cs="Calibri"/>
              </w:rPr>
              <w:t>s as reference</w:t>
            </w:r>
            <w:r w:rsidR="00FA3BBC" w:rsidRPr="000C4A2C">
              <w:rPr>
                <w:rFonts w:ascii="Calibri" w:hAnsi="Calibri" w:cs="Calibri"/>
              </w:rPr>
              <w:t xml:space="preserve">, students will write questions about the cases and/or the </w:t>
            </w:r>
            <w:r>
              <w:rPr>
                <w:rFonts w:ascii="Calibri" w:hAnsi="Calibri" w:cs="Calibri"/>
              </w:rPr>
              <w:t>Fourth</w:t>
            </w:r>
            <w:r w:rsidR="00FA3BBC" w:rsidRPr="000C4A2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 w:rsidR="00FA3BBC" w:rsidRPr="000C4A2C">
              <w:rPr>
                <w:rFonts w:ascii="Calibri" w:hAnsi="Calibri" w:cs="Calibri"/>
              </w:rPr>
              <w:t>mendment</w:t>
            </w:r>
            <w:r>
              <w:rPr>
                <w:rFonts w:ascii="Calibri" w:hAnsi="Calibri" w:cs="Calibri"/>
              </w:rPr>
              <w:t>,</w:t>
            </w:r>
            <w:r w:rsidR="00FA3BBC" w:rsidRPr="000C4A2C">
              <w:rPr>
                <w:rFonts w:ascii="Calibri" w:hAnsi="Calibri" w:cs="Calibri"/>
              </w:rPr>
              <w:t xml:space="preserve"> for a Socratic Seminar discussion on the topic of fair search and seizure in school and out i</w:t>
            </w:r>
            <w:r>
              <w:rPr>
                <w:rFonts w:ascii="Calibri" w:hAnsi="Calibri" w:cs="Calibri"/>
              </w:rPr>
              <w:t>n the community</w:t>
            </w:r>
            <w:r w:rsidR="00FA3BBC" w:rsidRPr="000C4A2C">
              <w:rPr>
                <w:rFonts w:ascii="Calibri" w:hAnsi="Calibri" w:cs="Calibri"/>
              </w:rPr>
              <w:t>.</w:t>
            </w:r>
          </w:p>
        </w:tc>
      </w:tr>
      <w:tr w:rsidR="00FA3BBC" w:rsidRPr="009568FA" w14:paraId="629F2E2E" w14:textId="77777777" w:rsidTr="000C4A2C">
        <w:trPr>
          <w:trHeight w:val="20"/>
        </w:trPr>
        <w:tc>
          <w:tcPr>
            <w:tcW w:w="9900" w:type="dxa"/>
          </w:tcPr>
          <w:p w14:paraId="5086D8DA" w14:textId="77777777" w:rsidR="00FA3BBC" w:rsidRPr="000C4A2C" w:rsidRDefault="00FA3BBC" w:rsidP="000C4A2C">
            <w:pPr>
              <w:ind w:right="887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  <w:b/>
              </w:rPr>
              <w:t>Differentiation According to Student Needs:</w:t>
            </w:r>
          </w:p>
          <w:p w14:paraId="603A0BF2" w14:textId="3EFC80E3" w:rsidR="00FA3BBC" w:rsidRPr="000C4A2C" w:rsidRDefault="00FA3BBC" w:rsidP="000C4A2C">
            <w:pPr>
              <w:ind w:left="103" w:right="887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 xml:space="preserve">An abbreviated version of the brief will be given to students with key details included. The assignment could also be shortened so that students only focus on </w:t>
            </w:r>
            <w:r w:rsidR="003C146A">
              <w:rPr>
                <w:rFonts w:ascii="Calibri" w:hAnsi="Calibri" w:cs="Calibri"/>
              </w:rPr>
              <w:t>one</w:t>
            </w:r>
            <w:r w:rsidRPr="000C4A2C">
              <w:rPr>
                <w:rFonts w:ascii="Calibri" w:hAnsi="Calibri" w:cs="Calibri"/>
              </w:rPr>
              <w:t xml:space="preserve"> of the briefs, not all </w:t>
            </w:r>
            <w:r w:rsidR="003C146A">
              <w:rPr>
                <w:rFonts w:ascii="Calibri" w:hAnsi="Calibri" w:cs="Calibri"/>
              </w:rPr>
              <w:t>three</w:t>
            </w:r>
            <w:r w:rsidRPr="000C4A2C">
              <w:rPr>
                <w:rFonts w:ascii="Calibri" w:hAnsi="Calibri" w:cs="Calibri"/>
              </w:rPr>
              <w:t xml:space="preserve">. </w:t>
            </w:r>
          </w:p>
          <w:p w14:paraId="2DE91A35" w14:textId="77777777" w:rsidR="00FA3BBC" w:rsidRPr="000C4A2C" w:rsidRDefault="00FA3BBC" w:rsidP="000C4A2C">
            <w:pPr>
              <w:ind w:left="103" w:right="887"/>
              <w:rPr>
                <w:rFonts w:ascii="Calibri" w:hAnsi="Calibri" w:cs="Calibri"/>
              </w:rPr>
            </w:pPr>
            <w:bookmarkStart w:id="9" w:name="4d34og8" w:colFirst="0" w:colLast="0"/>
            <w:bookmarkEnd w:id="9"/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</w:p>
        </w:tc>
      </w:tr>
      <w:tr w:rsidR="00FA3BBC" w:rsidRPr="009568FA" w14:paraId="7DE26CDC" w14:textId="77777777" w:rsidTr="000C4A2C">
        <w:trPr>
          <w:trHeight w:val="20"/>
        </w:trPr>
        <w:tc>
          <w:tcPr>
            <w:tcW w:w="9900" w:type="dxa"/>
          </w:tcPr>
          <w:p w14:paraId="0FBB8D21" w14:textId="77777777" w:rsidR="00FA3BBC" w:rsidRPr="000C4A2C" w:rsidRDefault="00FA3BBC" w:rsidP="000C4A2C">
            <w:pPr>
              <w:ind w:right="887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  <w:b/>
              </w:rPr>
              <w:t>Wrap Up- Synthesis/Closure:</w:t>
            </w:r>
          </w:p>
          <w:p w14:paraId="2921EC7A" w14:textId="2C2D7EE2" w:rsidR="00FA3BBC" w:rsidRPr="000C4A2C" w:rsidRDefault="00FA3BBC" w:rsidP="000C4A2C">
            <w:pPr>
              <w:ind w:left="103" w:right="887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Students will be asked to put themselves</w:t>
            </w:r>
            <w:r>
              <w:rPr>
                <w:rFonts w:ascii="Calibri" w:hAnsi="Calibri" w:cs="Calibri"/>
              </w:rPr>
              <w:t xml:space="preserve"> on the continuum of learning </w:t>
            </w:r>
            <w:r w:rsidRPr="000C4A2C">
              <w:rPr>
                <w:rFonts w:ascii="Calibri" w:hAnsi="Calibri" w:cs="Calibri"/>
              </w:rPr>
              <w:t xml:space="preserve">on their understanding of the </w:t>
            </w:r>
            <w:r w:rsidR="003C146A">
              <w:rPr>
                <w:rFonts w:ascii="Calibri" w:hAnsi="Calibri" w:cs="Calibri"/>
              </w:rPr>
              <w:t>Fourth</w:t>
            </w:r>
            <w:r w:rsidRPr="000C4A2C">
              <w:rPr>
                <w:rFonts w:ascii="Calibri" w:hAnsi="Calibri" w:cs="Calibri"/>
              </w:rPr>
              <w:t xml:space="preserve"> Amendment</w:t>
            </w:r>
            <w:r w:rsidR="003C146A">
              <w:rPr>
                <w:rFonts w:ascii="Calibri" w:hAnsi="Calibri" w:cs="Calibri"/>
              </w:rPr>
              <w:t>,</w:t>
            </w:r>
            <w:r w:rsidRPr="000C4A2C">
              <w:rPr>
                <w:rFonts w:ascii="Calibri" w:hAnsi="Calibri" w:cs="Calibri"/>
              </w:rPr>
              <w:t xml:space="preserve"> after reading and discussing the briefs</w:t>
            </w:r>
            <w:r>
              <w:rPr>
                <w:rFonts w:ascii="Calibri" w:hAnsi="Calibri" w:cs="Calibri"/>
              </w:rPr>
              <w:t xml:space="preserve"> (</w:t>
            </w:r>
            <w:r w:rsidR="00F6415E">
              <w:rPr>
                <w:rFonts w:ascii="Calibri" w:hAnsi="Calibri" w:cs="Calibri"/>
              </w:rPr>
              <w:t xml:space="preserve">e.g., </w:t>
            </w:r>
            <w:r>
              <w:rPr>
                <w:rFonts w:ascii="Calibri" w:hAnsi="Calibri" w:cs="Calibri"/>
              </w:rPr>
              <w:t>I know this</w:t>
            </w:r>
            <w:r w:rsidRPr="000C4A2C">
              <w:rPr>
                <w:rFonts w:ascii="Calibri" w:hAnsi="Calibri" w:cs="Calibri"/>
              </w:rPr>
              <w:t xml:space="preserve">! I sort of have it, but need help with… </w:t>
            </w:r>
            <w:r w:rsidR="003C146A">
              <w:rPr>
                <w:rFonts w:ascii="Calibri" w:hAnsi="Calibri" w:cs="Calibri"/>
              </w:rPr>
              <w:t>,</w:t>
            </w:r>
            <w:r w:rsidRPr="000C4A2C">
              <w:rPr>
                <w:rFonts w:ascii="Calibri" w:hAnsi="Calibri" w:cs="Calibri"/>
              </w:rPr>
              <w:t xml:space="preserve">or I have no clue!).  </w:t>
            </w:r>
            <w:r w:rsidR="003C146A">
              <w:rPr>
                <w:rFonts w:ascii="Calibri" w:hAnsi="Calibri" w:cs="Calibri"/>
              </w:rPr>
              <w:t>S</w:t>
            </w:r>
            <w:r w:rsidRPr="000C4A2C">
              <w:rPr>
                <w:rFonts w:ascii="Calibri" w:hAnsi="Calibri" w:cs="Calibri"/>
              </w:rPr>
              <w:t xml:space="preserve">tudents </w:t>
            </w:r>
            <w:r w:rsidR="003C146A">
              <w:rPr>
                <w:rFonts w:ascii="Calibri" w:hAnsi="Calibri" w:cs="Calibri"/>
              </w:rPr>
              <w:t>with</w:t>
            </w:r>
            <w:r w:rsidRPr="000C4A2C">
              <w:rPr>
                <w:rFonts w:ascii="Calibri" w:hAnsi="Calibri" w:cs="Calibri"/>
              </w:rPr>
              <w:t xml:space="preserve"> questions</w:t>
            </w:r>
            <w:r w:rsidR="003C146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will be asked to write these</w:t>
            </w:r>
            <w:r w:rsidRPr="000C4A2C">
              <w:rPr>
                <w:rFonts w:ascii="Calibri" w:hAnsi="Calibri" w:cs="Calibri"/>
              </w:rPr>
              <w:t xml:space="preserve"> on their sticky note</w:t>
            </w:r>
            <w:r w:rsidR="00F6415E">
              <w:rPr>
                <w:rFonts w:ascii="Calibri" w:hAnsi="Calibri" w:cs="Calibri"/>
              </w:rPr>
              <w:t>s</w:t>
            </w:r>
            <w:r w:rsidRPr="000C4A2C">
              <w:rPr>
                <w:rFonts w:ascii="Calibri" w:hAnsi="Calibri" w:cs="Calibri"/>
              </w:rPr>
              <w:t xml:space="preserve"> </w:t>
            </w:r>
            <w:r w:rsidR="003C146A">
              <w:rPr>
                <w:rFonts w:ascii="Calibri" w:hAnsi="Calibri" w:cs="Calibri"/>
              </w:rPr>
              <w:t>as</w:t>
            </w:r>
            <w:r w:rsidRPr="000C4A2C">
              <w:rPr>
                <w:rFonts w:ascii="Calibri" w:hAnsi="Calibri" w:cs="Calibri"/>
              </w:rPr>
              <w:t xml:space="preserve"> they put themselves on the continuum.</w:t>
            </w:r>
            <w:bookmarkStart w:id="10" w:name="2s8eyo1" w:colFirst="0" w:colLast="0"/>
            <w:bookmarkEnd w:id="10"/>
          </w:p>
          <w:p w14:paraId="1579D4B9" w14:textId="77777777" w:rsidR="00FA3BBC" w:rsidRPr="000C4A2C" w:rsidRDefault="00FA3BBC" w:rsidP="000C4A2C">
            <w:pPr>
              <w:ind w:left="103" w:right="887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</w:p>
        </w:tc>
      </w:tr>
      <w:tr w:rsidR="00FA3BBC" w:rsidRPr="009568FA" w14:paraId="73271882" w14:textId="77777777" w:rsidTr="000C4A2C">
        <w:trPr>
          <w:trHeight w:val="20"/>
        </w:trPr>
        <w:tc>
          <w:tcPr>
            <w:tcW w:w="9900" w:type="dxa"/>
          </w:tcPr>
          <w:p w14:paraId="727721D7" w14:textId="77777777" w:rsidR="00FA3BBC" w:rsidRPr="000C4A2C" w:rsidRDefault="00FA3BBC" w:rsidP="000C4A2C">
            <w:pPr>
              <w:spacing w:line="265" w:lineRule="auto"/>
              <w:rPr>
                <w:rFonts w:ascii="Calibri" w:hAnsi="Calibri"/>
                <w:i/>
              </w:rPr>
            </w:pPr>
            <w:r w:rsidRPr="000C4A2C">
              <w:rPr>
                <w:rFonts w:ascii="Calibri" w:hAnsi="Calibri" w:cs="Calibri"/>
                <w:b/>
              </w:rPr>
              <w:t xml:space="preserve">Assessment (Formative and Summative): </w:t>
            </w:r>
          </w:p>
          <w:p w14:paraId="0B1FEB48" w14:textId="77777777" w:rsidR="003C146A" w:rsidRDefault="00FA3BBC" w:rsidP="000C4A2C">
            <w:pPr>
              <w:ind w:right="893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>Student</w:t>
            </w:r>
            <w:r w:rsidR="003C146A">
              <w:rPr>
                <w:rFonts w:ascii="Calibri" w:hAnsi="Calibri" w:cs="Calibri"/>
              </w:rPr>
              <w:t>s</w:t>
            </w:r>
            <w:r w:rsidRPr="000C4A2C">
              <w:rPr>
                <w:rFonts w:ascii="Calibri" w:hAnsi="Calibri" w:cs="Calibri"/>
              </w:rPr>
              <w:t xml:space="preserve"> will have</w:t>
            </w:r>
            <w:r w:rsidR="003C146A">
              <w:rPr>
                <w:rFonts w:ascii="Calibri" w:hAnsi="Calibri" w:cs="Calibri"/>
              </w:rPr>
              <w:t xml:space="preserve"> </w:t>
            </w:r>
            <w:r w:rsidRPr="000C4A2C">
              <w:rPr>
                <w:rFonts w:ascii="Calibri" w:hAnsi="Calibri" w:cs="Calibri"/>
              </w:rPr>
              <w:t>summative</w:t>
            </w:r>
            <w:r w:rsidR="003C146A">
              <w:rPr>
                <w:rFonts w:ascii="Calibri" w:hAnsi="Calibri" w:cs="Calibri"/>
              </w:rPr>
              <w:t>,</w:t>
            </w:r>
            <w:r w:rsidRPr="000C4A2C">
              <w:rPr>
                <w:rFonts w:ascii="Calibri" w:hAnsi="Calibri" w:cs="Calibri"/>
              </w:rPr>
              <w:t xml:space="preserve"> multiple choice questions </w:t>
            </w:r>
            <w:r w:rsidR="003C146A">
              <w:rPr>
                <w:rFonts w:ascii="Calibri" w:hAnsi="Calibri" w:cs="Calibri"/>
              </w:rPr>
              <w:t>as part</w:t>
            </w:r>
            <w:r w:rsidRPr="000C4A2C">
              <w:rPr>
                <w:rFonts w:ascii="Calibri" w:hAnsi="Calibri" w:cs="Calibri"/>
              </w:rPr>
              <w:t xml:space="preserve"> of the unit test</w:t>
            </w:r>
            <w:r w:rsidR="003C146A">
              <w:rPr>
                <w:rFonts w:ascii="Calibri" w:hAnsi="Calibri" w:cs="Calibri"/>
              </w:rPr>
              <w:t xml:space="preserve">, </w:t>
            </w:r>
            <w:r w:rsidRPr="000C4A2C">
              <w:rPr>
                <w:rFonts w:ascii="Calibri" w:hAnsi="Calibri" w:cs="Calibri"/>
              </w:rPr>
              <w:t xml:space="preserve"> based on this </w:t>
            </w:r>
            <w:r w:rsidR="003C146A">
              <w:rPr>
                <w:rFonts w:ascii="Calibri" w:hAnsi="Calibri" w:cs="Calibri"/>
              </w:rPr>
              <w:t>Fourth</w:t>
            </w:r>
            <w:r w:rsidRPr="000C4A2C">
              <w:rPr>
                <w:rFonts w:ascii="Calibri" w:hAnsi="Calibri" w:cs="Calibri"/>
              </w:rPr>
              <w:t xml:space="preserve"> </w:t>
            </w:r>
            <w:r w:rsidR="003C146A">
              <w:rPr>
                <w:rFonts w:ascii="Calibri" w:hAnsi="Calibri" w:cs="Calibri"/>
              </w:rPr>
              <w:t>A</w:t>
            </w:r>
            <w:r w:rsidRPr="000C4A2C">
              <w:rPr>
                <w:rFonts w:ascii="Calibri" w:hAnsi="Calibri" w:cs="Calibri"/>
              </w:rPr>
              <w:t>mendment</w:t>
            </w:r>
            <w:r w:rsidR="003C146A">
              <w:rPr>
                <w:rFonts w:ascii="Calibri" w:hAnsi="Calibri" w:cs="Calibri"/>
              </w:rPr>
              <w:t xml:space="preserve"> activity</w:t>
            </w:r>
            <w:r w:rsidRPr="000C4A2C">
              <w:rPr>
                <w:rFonts w:ascii="Calibri" w:hAnsi="Calibri" w:cs="Calibri"/>
              </w:rPr>
              <w:t xml:space="preserve"> and the specific cases used.</w:t>
            </w:r>
          </w:p>
          <w:p w14:paraId="1FAE0CA0" w14:textId="1F00E49A" w:rsidR="00FA3BBC" w:rsidRPr="000C4A2C" w:rsidRDefault="00FA3BBC" w:rsidP="00CD4A4D">
            <w:pPr>
              <w:ind w:right="893"/>
              <w:rPr>
                <w:rFonts w:ascii="Calibri" w:hAnsi="Calibri" w:cs="Calibri"/>
              </w:rPr>
            </w:pPr>
            <w:r w:rsidRPr="000C4A2C">
              <w:rPr>
                <w:rFonts w:ascii="Calibri" w:hAnsi="Calibri" w:cs="Calibri"/>
              </w:rPr>
              <w:t xml:space="preserve">Formatively, they will be </w:t>
            </w:r>
            <w:r w:rsidR="003C146A">
              <w:rPr>
                <w:rFonts w:ascii="Calibri" w:hAnsi="Calibri" w:cs="Calibri"/>
              </w:rPr>
              <w:t>evaluated and advised</w:t>
            </w:r>
            <w:r w:rsidRPr="000C4A2C">
              <w:rPr>
                <w:rFonts w:ascii="Calibri" w:hAnsi="Calibri" w:cs="Calibri"/>
              </w:rPr>
              <w:t xml:space="preserve"> on their graphic organizers and the critical reading of the briefs.</w:t>
            </w:r>
            <w:bookmarkStart w:id="11" w:name="17dp8vu" w:colFirst="0" w:colLast="0"/>
            <w:bookmarkEnd w:id="11"/>
            <w:r w:rsidRPr="000C4A2C">
              <w:rPr>
                <w:rFonts w:ascii="Calibri" w:hAnsi="Calibri" w:cs="Calibri"/>
                <w:color w:val="333333"/>
              </w:rPr>
              <w:t> </w:t>
            </w:r>
            <w:r w:rsidRPr="000C4A2C">
              <w:rPr>
                <w:rFonts w:ascii="Calibri" w:hAnsi="Calibri" w:cs="Calibri"/>
                <w:color w:val="333333"/>
              </w:rPr>
              <w:t> </w:t>
            </w:r>
            <w:r w:rsidRPr="000C4A2C">
              <w:rPr>
                <w:rFonts w:ascii="Calibri" w:hAnsi="Calibri" w:cs="Calibri"/>
                <w:color w:val="333333"/>
              </w:rPr>
              <w:t> </w:t>
            </w:r>
            <w:r w:rsidRPr="000C4A2C">
              <w:rPr>
                <w:rFonts w:ascii="Calibri" w:hAnsi="Calibri" w:cs="Calibri"/>
                <w:color w:val="333333"/>
              </w:rPr>
              <w:t> </w:t>
            </w:r>
            <w:r w:rsidRPr="000C4A2C">
              <w:rPr>
                <w:rFonts w:ascii="Calibri" w:hAnsi="Calibri" w:cs="Calibri"/>
                <w:color w:val="333333"/>
              </w:rPr>
              <w:t> </w:t>
            </w:r>
          </w:p>
        </w:tc>
      </w:tr>
      <w:tr w:rsidR="00FA3BBC" w:rsidRPr="009568FA" w14:paraId="7634191A" w14:textId="77777777" w:rsidTr="000C4A2C">
        <w:trPr>
          <w:trHeight w:val="20"/>
        </w:trPr>
        <w:tc>
          <w:tcPr>
            <w:tcW w:w="9900" w:type="dxa"/>
          </w:tcPr>
          <w:p w14:paraId="3DE430E2" w14:textId="77777777" w:rsidR="00FA3BBC" w:rsidRPr="000C4A2C" w:rsidRDefault="00FA3BBC" w:rsidP="000C4A2C">
            <w:pPr>
              <w:spacing w:line="265" w:lineRule="auto"/>
              <w:ind w:left="103"/>
              <w:jc w:val="center"/>
              <w:rPr>
                <w:rFonts w:ascii="Calibri" w:hAnsi="Calibri" w:cs="Calibri"/>
                <w:b/>
              </w:rPr>
            </w:pPr>
            <w:r w:rsidRPr="000C4A2C">
              <w:rPr>
                <w:rFonts w:ascii="Calibri" w:hAnsi="Calibri" w:cs="Calibri"/>
                <w:b/>
              </w:rPr>
              <w:t>Extension and Evaluation of the Lesson</w:t>
            </w:r>
          </w:p>
        </w:tc>
      </w:tr>
      <w:tr w:rsidR="00FA3BBC" w:rsidRPr="009568FA" w14:paraId="0F03432A" w14:textId="77777777" w:rsidTr="000C4A2C">
        <w:trPr>
          <w:trHeight w:val="20"/>
        </w:trPr>
        <w:tc>
          <w:tcPr>
            <w:tcW w:w="9900" w:type="dxa"/>
          </w:tcPr>
          <w:p w14:paraId="5D9DEFBE" w14:textId="004EBAF8" w:rsidR="00FA3BBC" w:rsidRPr="000C4A2C" w:rsidRDefault="00FA3BBC" w:rsidP="00CD4A4D">
            <w:pPr>
              <w:spacing w:line="265" w:lineRule="auto"/>
              <w:ind w:left="103"/>
              <w:rPr>
                <w:rFonts w:ascii="Calibri" w:hAnsi="Calibri" w:cs="Calibri"/>
              </w:rPr>
            </w:pPr>
            <w:r w:rsidRPr="008D4B28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 xml:space="preserve">school’s </w:t>
            </w:r>
            <w:r w:rsidRPr="008D4B28">
              <w:rPr>
                <w:rFonts w:ascii="Calibri" w:hAnsi="Calibri" w:cs="Calibri"/>
              </w:rPr>
              <w:t>resource officer will be invited into class after this activity</w:t>
            </w:r>
            <w:r w:rsidR="006E01CF">
              <w:rPr>
                <w:rFonts w:ascii="Calibri" w:hAnsi="Calibri" w:cs="Calibri"/>
              </w:rPr>
              <w:t>.  The officer</w:t>
            </w:r>
            <w:r w:rsidRPr="008D4B28">
              <w:rPr>
                <w:rFonts w:ascii="Calibri" w:hAnsi="Calibri" w:cs="Calibri"/>
              </w:rPr>
              <w:t xml:space="preserve"> can speak to</w:t>
            </w:r>
            <w:r w:rsidR="006E01CF">
              <w:rPr>
                <w:rFonts w:ascii="Calibri" w:hAnsi="Calibri" w:cs="Calibri"/>
              </w:rPr>
              <w:t xml:space="preserve"> the</w:t>
            </w:r>
            <w:r w:rsidRPr="008D4B28">
              <w:rPr>
                <w:rFonts w:ascii="Calibri" w:hAnsi="Calibri" w:cs="Calibri"/>
              </w:rPr>
              <w:t xml:space="preserve"> concerns an</w:t>
            </w:r>
            <w:r>
              <w:rPr>
                <w:rFonts w:ascii="Calibri" w:hAnsi="Calibri" w:cs="Calibri"/>
              </w:rPr>
              <w:t xml:space="preserve">d issues </w:t>
            </w:r>
            <w:r w:rsidR="006E01CF">
              <w:rPr>
                <w:rFonts w:ascii="Calibri" w:hAnsi="Calibri" w:cs="Calibri"/>
              </w:rPr>
              <w:t>police</w:t>
            </w:r>
            <w:r>
              <w:rPr>
                <w:rFonts w:ascii="Calibri" w:hAnsi="Calibri" w:cs="Calibri"/>
              </w:rPr>
              <w:t xml:space="preserve"> face when applying the </w:t>
            </w:r>
            <w:r w:rsidRPr="008D4B28">
              <w:rPr>
                <w:rFonts w:ascii="Calibri" w:hAnsi="Calibri" w:cs="Calibri"/>
              </w:rPr>
              <w:t xml:space="preserve">Constitution in their </w:t>
            </w:r>
            <w:r w:rsidR="006E01CF" w:rsidRPr="008D4B28">
              <w:rPr>
                <w:rFonts w:ascii="Calibri" w:hAnsi="Calibri" w:cs="Calibri"/>
              </w:rPr>
              <w:t>day-to-day</w:t>
            </w:r>
            <w:r>
              <w:rPr>
                <w:rFonts w:ascii="Calibri" w:hAnsi="Calibri" w:cs="Calibri"/>
              </w:rPr>
              <w:t xml:space="preserve"> dealings with people.  The officer</w:t>
            </w:r>
            <w:r w:rsidRPr="008D4B28">
              <w:rPr>
                <w:rFonts w:ascii="Calibri" w:hAnsi="Calibri" w:cs="Calibri"/>
              </w:rPr>
              <w:t xml:space="preserve"> will also discuss how the </w:t>
            </w:r>
            <w:r w:rsidR="006E01CF">
              <w:rPr>
                <w:rFonts w:ascii="Calibri" w:hAnsi="Calibri" w:cs="Calibri"/>
              </w:rPr>
              <w:t>Fourth</w:t>
            </w:r>
            <w:r w:rsidRPr="008D4B28">
              <w:rPr>
                <w:rFonts w:ascii="Calibri" w:hAnsi="Calibri" w:cs="Calibri"/>
              </w:rPr>
              <w:t xml:space="preserve"> </w:t>
            </w:r>
            <w:r w:rsidR="006E01CF">
              <w:rPr>
                <w:rFonts w:ascii="Calibri" w:hAnsi="Calibri" w:cs="Calibri"/>
              </w:rPr>
              <w:t>A</w:t>
            </w:r>
            <w:r w:rsidRPr="008D4B28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endment is considered</w:t>
            </w:r>
            <w:r w:rsidR="006E01CF">
              <w:rPr>
                <w:rFonts w:ascii="Calibri" w:hAnsi="Calibri" w:cs="Calibri"/>
              </w:rPr>
              <w:t xml:space="preserve"> and</w:t>
            </w:r>
            <w:r>
              <w:rPr>
                <w:rFonts w:ascii="Calibri" w:hAnsi="Calibri" w:cs="Calibri"/>
              </w:rPr>
              <w:t xml:space="preserve"> in school settings</w:t>
            </w:r>
            <w:r w:rsidRPr="008D4B28">
              <w:rPr>
                <w:rFonts w:ascii="Calibri" w:hAnsi="Calibri" w:cs="Calibri"/>
              </w:rPr>
              <w:t xml:space="preserve"> and </w:t>
            </w:r>
            <w:r w:rsidR="006E01CF">
              <w:rPr>
                <w:rFonts w:ascii="Calibri" w:hAnsi="Calibri" w:cs="Calibri"/>
              </w:rPr>
              <w:t xml:space="preserve">applies </w:t>
            </w:r>
            <w:r w:rsidRPr="008D4B28">
              <w:rPr>
                <w:rFonts w:ascii="Calibri" w:hAnsi="Calibri" w:cs="Calibri"/>
              </w:rPr>
              <w:t>when minors are involved.</w:t>
            </w:r>
            <w:bookmarkStart w:id="12" w:name="3rdcrjn" w:colFirst="0" w:colLast="0"/>
            <w:bookmarkEnd w:id="12"/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  <w:r w:rsidRPr="000C4A2C">
              <w:rPr>
                <w:rFonts w:ascii="Calibri" w:hAnsi="Calibri" w:cs="Calibri"/>
              </w:rPr>
              <w:t> </w:t>
            </w:r>
          </w:p>
        </w:tc>
      </w:tr>
    </w:tbl>
    <w:p w14:paraId="27EB147A" w14:textId="77777777" w:rsidR="00FA3BBC" w:rsidRPr="009568FA" w:rsidRDefault="00FA3BBC" w:rsidP="00CD4A4D">
      <w:pPr>
        <w:spacing w:before="4"/>
        <w:rPr>
          <w:rFonts w:ascii="Calibri" w:hAnsi="Calibri" w:cs="Times New Roman"/>
        </w:rPr>
      </w:pPr>
    </w:p>
    <w:sectPr w:rsidR="00FA3BBC" w:rsidRPr="009568FA" w:rsidSect="00E474EB">
      <w:type w:val="continuous"/>
      <w:pgSz w:w="11910" w:h="16840"/>
      <w:pgMar w:top="1580" w:right="1680" w:bottom="280" w:left="16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C196" w14:textId="77777777" w:rsidR="00A8433F" w:rsidRDefault="00A8433F" w:rsidP="00CD4A4D">
      <w:r>
        <w:separator/>
      </w:r>
    </w:p>
  </w:endnote>
  <w:endnote w:type="continuationSeparator" w:id="0">
    <w:p w14:paraId="28AC7F81" w14:textId="77777777" w:rsidR="00A8433F" w:rsidRDefault="00A8433F" w:rsidP="00CD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28BE" w14:textId="77777777" w:rsidR="00A8433F" w:rsidRDefault="00A8433F" w:rsidP="00CD4A4D">
      <w:r>
        <w:separator/>
      </w:r>
    </w:p>
  </w:footnote>
  <w:footnote w:type="continuationSeparator" w:id="0">
    <w:p w14:paraId="1373BA38" w14:textId="77777777" w:rsidR="00A8433F" w:rsidRDefault="00A8433F" w:rsidP="00CD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6DE"/>
    <w:multiLevelType w:val="hybridMultilevel"/>
    <w:tmpl w:val="5428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B72FE"/>
    <w:multiLevelType w:val="hybridMultilevel"/>
    <w:tmpl w:val="AA2C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311"/>
    <w:rsid w:val="00052245"/>
    <w:rsid w:val="00064FA8"/>
    <w:rsid w:val="00083DDB"/>
    <w:rsid w:val="000C4A2C"/>
    <w:rsid w:val="00323B5D"/>
    <w:rsid w:val="003571A4"/>
    <w:rsid w:val="003C146A"/>
    <w:rsid w:val="00410C21"/>
    <w:rsid w:val="004871FC"/>
    <w:rsid w:val="00510912"/>
    <w:rsid w:val="005E0948"/>
    <w:rsid w:val="0060296F"/>
    <w:rsid w:val="006826DF"/>
    <w:rsid w:val="006E01CF"/>
    <w:rsid w:val="00735A92"/>
    <w:rsid w:val="00785982"/>
    <w:rsid w:val="00817BE9"/>
    <w:rsid w:val="008231C0"/>
    <w:rsid w:val="00831FB8"/>
    <w:rsid w:val="00852165"/>
    <w:rsid w:val="008D4B28"/>
    <w:rsid w:val="009568FA"/>
    <w:rsid w:val="00A64213"/>
    <w:rsid w:val="00A8433F"/>
    <w:rsid w:val="00AB64A0"/>
    <w:rsid w:val="00B55F12"/>
    <w:rsid w:val="00CC5B42"/>
    <w:rsid w:val="00CD4A4D"/>
    <w:rsid w:val="00D42E40"/>
    <w:rsid w:val="00DA37BD"/>
    <w:rsid w:val="00DA7A65"/>
    <w:rsid w:val="00E474EB"/>
    <w:rsid w:val="00EB7311"/>
    <w:rsid w:val="00F6415E"/>
    <w:rsid w:val="00F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9EE8AD"/>
  <w15:docId w15:val="{3BFD3CE9-B427-465F-A98E-9F083C10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4EB"/>
    <w:pPr>
      <w:widowControl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74EB"/>
    <w:pPr>
      <w:keepNext/>
      <w:keepLines/>
      <w:spacing w:before="480" w:after="120"/>
      <w:contextualSpacing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74EB"/>
    <w:pPr>
      <w:keepNext/>
      <w:keepLines/>
      <w:spacing w:before="360" w:after="80"/>
      <w:contextualSpacing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74EB"/>
    <w:pPr>
      <w:keepNext/>
      <w:keepLines/>
      <w:spacing w:before="280" w:after="80"/>
      <w:contextualSpacing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74EB"/>
    <w:pPr>
      <w:keepNext/>
      <w:keepLines/>
      <w:spacing w:before="240" w:after="40"/>
      <w:contextualSpacing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74EB"/>
    <w:pPr>
      <w:keepNext/>
      <w:keepLines/>
      <w:spacing w:before="220" w:after="40"/>
      <w:contextualSpacing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74EB"/>
    <w:pPr>
      <w:keepNext/>
      <w:keepLines/>
      <w:spacing w:before="200" w:after="40"/>
      <w:contextualSpacing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17BE9"/>
    <w:rPr>
      <w:rFonts w:ascii="Cambria" w:hAnsi="Cambria" w:cs="Times New Roman"/>
      <w:b/>
      <w:color w:val="000000"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817BE9"/>
    <w:rPr>
      <w:rFonts w:ascii="Cambria" w:hAnsi="Cambria" w:cs="Times New Roman"/>
      <w:b/>
      <w:i/>
      <w:color w:val="000000"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817BE9"/>
    <w:rPr>
      <w:rFonts w:ascii="Cambria" w:hAnsi="Cambria" w:cs="Times New Roman"/>
      <w:b/>
      <w:color w:val="000000"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817BE9"/>
    <w:rPr>
      <w:rFonts w:ascii="Calibri" w:hAnsi="Calibri" w:cs="Times New Roman"/>
      <w:b/>
      <w:color w:val="000000"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817BE9"/>
    <w:rPr>
      <w:rFonts w:ascii="Calibri" w:hAnsi="Calibri" w:cs="Times New Roman"/>
      <w:b/>
      <w:i/>
      <w:color w:val="000000"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817BE9"/>
    <w:rPr>
      <w:rFonts w:ascii="Calibri" w:hAnsi="Calibri" w:cs="Times New Roman"/>
      <w:b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E474EB"/>
    <w:pPr>
      <w:keepNext/>
      <w:keepLines/>
      <w:spacing w:before="480" w:after="120"/>
      <w:contextualSpacing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817BE9"/>
    <w:rPr>
      <w:rFonts w:ascii="Cambria" w:hAnsi="Cambria" w:cs="Times New Roman"/>
      <w:b/>
      <w:color w:val="000000"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474EB"/>
    <w:pPr>
      <w:keepNext/>
      <w:keepLines/>
      <w:spacing w:before="360" w:after="80"/>
      <w:contextualSpacing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817BE9"/>
    <w:rPr>
      <w:rFonts w:ascii="Cambria" w:hAnsi="Cambria" w:cs="Times New Roman"/>
      <w:color w:val="000000"/>
      <w:sz w:val="24"/>
    </w:rPr>
  </w:style>
  <w:style w:type="table" w:customStyle="1" w:styleId="Style">
    <w:name w:val="Style"/>
    <w:uiPriority w:val="99"/>
    <w:rsid w:val="00E474EB"/>
    <w:tblPr>
      <w:tblStyleRowBandSize w:val="1"/>
      <w:tblStyleColBandSize w:val="1"/>
      <w:tblInd w:w="0" w:type="dxa"/>
      <w:tblCellMar>
        <w:top w:w="43" w:type="dxa"/>
        <w:left w:w="58" w:type="dxa"/>
        <w:bottom w:w="43" w:type="dxa"/>
        <w:right w:w="58" w:type="dxa"/>
      </w:tblCellMar>
    </w:tblPr>
  </w:style>
  <w:style w:type="character" w:styleId="Hyperlink">
    <w:name w:val="Hyperlink"/>
    <w:uiPriority w:val="99"/>
    <w:rsid w:val="008D4B2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4A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4A4D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4A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4A4D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yez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Template (Example Only)</vt:lpstr>
    </vt:vector>
  </TitlesOfParts>
  <Company>BSD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Template (Example Only)</dc:title>
  <dc:subject/>
  <dc:creator>Carly Hill</dc:creator>
  <cp:keywords/>
  <dc:description/>
  <cp:lastModifiedBy>Flores, Jackie (jrflores@uidaho.edu)</cp:lastModifiedBy>
  <cp:revision>2</cp:revision>
  <dcterms:created xsi:type="dcterms:W3CDTF">2021-05-25T15:49:00Z</dcterms:created>
  <dcterms:modified xsi:type="dcterms:W3CDTF">2021-05-25T15:49:00Z</dcterms:modified>
</cp:coreProperties>
</file>